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Katarzyna Sokołowska, jurorka Top Model, reżyserem Złota Nitka 2013</w:t>
      </w:r>
    </w:p>
    <w:p>
      <w:pPr>
        <w:spacing w:before="0" w:after="500" w:line="264" w:lineRule="auto"/>
      </w:pPr>
      <w:r>
        <w:rPr>
          <w:rFonts w:ascii="calibri" w:hAnsi="calibri" w:eastAsia="calibri" w:cs="calibri"/>
          <w:sz w:val="36"/>
          <w:szCs w:val="36"/>
          <w:b/>
        </w:rPr>
        <w:t xml:space="preserve">Do finału Międzynarodowego Konkursu dla Projektantów Ubioru Złota Nitka pozostały niespełna 2 tygodnie, które poświęcimy na przygotowanie wyjątkowego pokazu młodych, zdolnych projektantów. Pod bacznym okiem Katarzyny Sokołowskiej, jurora Top Model i reżysera pokazów XXI edycji konkursu Złota Nitka projektanci przygotowywać się będą do prezentacji swoich kolekcji.</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23px; height:23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fot. Iza Grzybowska</w:t>
      </w:r>
    </w:p>
    <w:p>
      <w:pPr>
        <w:spacing w:before="0" w:after="300"/>
      </w:pPr>
    </w:p>
    <w:p>
      <w:pPr>
        <w:spacing w:before="0" w:after="300"/>
      </w:pPr>
      <w:r>
        <w:rPr>
          <w:rFonts w:ascii="calibri" w:hAnsi="calibri" w:eastAsia="calibri" w:cs="calibri"/>
          <w:sz w:val="24"/>
          <w:szCs w:val="24"/>
        </w:rPr>
        <w:t xml:space="preserve">Producentem tegorocznej edycji konkursu jest Agencja Moda Forte, pomysłodawca i realizator FashionPhilosophy Fashion Week Poland. Przed nami prezentacja 19-tu kolekcji oraz pokazy specjalne. Już za niecały miesiąc kolejne święto mody, które gwarantuje niezapomniane przeżycia i wyjątkowych gości. Złota Nitka to Międzynarodowy Konkurs dla Projektantów Ubioru. Organizowany nieprzerwanie od 20 lat inspiruje i przyciąga do siebie świat mody: projektantów, producentów odzieży, media i osobowości. Jego misją jest wyłanianie największych talentów spośród młodych projektantów oraz ich szeroko rozumiana promocja. Na wybiegu Złotej Nitki swoje pierwsze kroki stawiali tacy twórcy jak Maciej Zień, Agata Wojtkiewicz, Monika Onoszko, Łukasz Jemioł, Maria Wiatrowska, Dawid Tomaszewski czy duet paprocki&amp;brzozowski.</w:t>
      </w:r>
    </w:p>
    <w:p>
      <w:pPr>
        <w:spacing w:before="0" w:after="300"/>
      </w:pPr>
      <w:r>
        <w:rPr>
          <w:rFonts w:ascii="calibri" w:hAnsi="calibri" w:eastAsia="calibri" w:cs="calibri"/>
          <w:sz w:val="24"/>
          <w:szCs w:val="24"/>
        </w:rPr>
        <w:t xml:space="preserve">Dzięki tym wydarzeniom projektanci nawiązują kontakty i rozpoczynają współpracę między innymi z przedstawicielami organizowanych na całym świecie tygodni mody. W taki sposób organizatorzy Złotej Nitki nawiązali współpracę m.in. z Lviv Fashion Week. Jednym z efektów tej współpracy był pokaz Kamili Gawrońskiej-Kasperskiej, laureatki Złotej Nitki 2010, na wiosennej edycji Tygodnia Mody we Lwowie. Podczas jesiennej edycji tamtejszej imprezy odbywa się konkurs dla młodych projektantów Sabotage, podczas którego wybrana kolekcja otrzymuje tzw. Dziką Kartę udziału w finale Złotej Nitki. Tym razem będzie to kolekcja Margaryty Bosenko.</w:t>
      </w:r>
    </w:p>
    <w:p>
      <w:pPr>
        <w:spacing w:before="0" w:after="300"/>
      </w:pPr>
    </w:p>
    <w:p>
      <w:pPr>
        <w:spacing w:before="0" w:after="300"/>
      </w:pPr>
      <w:r>
        <w:rPr>
          <w:rFonts w:ascii="calibri" w:hAnsi="calibri" w:eastAsia="calibri" w:cs="calibri"/>
          <w:sz w:val="24"/>
          <w:szCs w:val="24"/>
        </w:rPr>
        <w:t xml:space="preserve">Przypominamy - Finał Złota Nitka 2013 już 17 maja w łódzkim CKW MTŁ.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2026-02-02T18:24:10+01:00</dcterms:created>
  <dcterms:modified xsi:type="dcterms:W3CDTF">2026-02-02T18:24:10+01:00</dcterms:modified>
</cp:coreProperties>
</file>

<file path=docProps/custom.xml><?xml version="1.0" encoding="utf-8"?>
<Properties xmlns="http://schemas.openxmlformats.org/officeDocument/2006/custom-properties" xmlns:vt="http://schemas.openxmlformats.org/officeDocument/2006/docPropsVTypes"/>
</file>