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zwycięzców Nikon Photo Contest 2012–2013</w:t>
      </w:r>
    </w:p>
    <w:p>
      <w:pPr>
        <w:spacing w:before="0" w:after="500" w:line="264" w:lineRule="auto"/>
      </w:pPr>
      <w:r>
        <w:rPr>
          <w:rFonts w:ascii="calibri" w:hAnsi="calibri" w:eastAsia="calibri" w:cs="calibri"/>
          <w:sz w:val="36"/>
          <w:szCs w:val="36"/>
          <w:b/>
        </w:rPr>
        <w:t xml:space="preserve">Firma Nikon Europe ogłosiła zwycięzców konkursu fotograficznego Nikon Photo Contest 2012–2013. Główna nagroda trafiła w ręce Diny Bova za zdjęcie pod tytułem „Elegia”. Do tegorocznej edycji konkursu nadesłano rekordową liczbę niemal 100 tys. zgłoszeń ze 153 krajów.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Nagroda Główna: „Elegia jesienna”</w:t>
      </w:r>
    </w:p>
    <w:p>
      <w:pPr>
        <w:spacing w:before="0" w:after="300"/>
      </w:pPr>
    </w:p>
    <w:p>
      <w:pPr>
        <w:spacing w:before="0" w:after="300"/>
      </w:pPr>
      <w:r>
        <w:rPr>
          <w:rFonts w:ascii="calibri" w:hAnsi="calibri" w:eastAsia="calibri" w:cs="calibri"/>
          <w:sz w:val="24"/>
          <w:szCs w:val="24"/>
          <w:b/>
        </w:rPr>
        <w:t xml:space="preserve">Dina Bova (Izrael)</w:t>
      </w:r>
    </w:p>
    <w:p>
      <w:pPr>
        <w:spacing w:before="0" w:after="300"/>
      </w:pPr>
      <w:r>
        <w:rPr>
          <w:rFonts w:ascii="calibri" w:hAnsi="calibri" w:eastAsia="calibri" w:cs="calibri"/>
          <w:sz w:val="24"/>
          <w:szCs w:val="24"/>
        </w:rPr>
        <w:t xml:space="preserve">Nikon Photo Contest (NPC), wcześniej znany pod nazwą Nikon Photo Contest International (NPCI), jest jednym z największych i najbardziej prestiżowych międzynarodowych konkursów fotograficznych. Od pierwszej edycji w 1969 r. wzięło w nim udział ponad 1,46 mln prac zgłoszonych przez 370 000 fotografów.</w:t>
      </w:r>
    </w:p>
    <w:p>
      <w:pPr>
        <w:spacing w:before="0" w:after="300"/>
      </w:pPr>
      <w:r>
        <w:rPr>
          <w:rFonts w:ascii="calibri" w:hAnsi="calibri" w:eastAsia="calibri" w:cs="calibri"/>
          <w:sz w:val="24"/>
          <w:szCs w:val="24"/>
        </w:rPr>
        <w:t xml:space="preserve">Na tegoroczną, 34. odsłonę konkursu, nadesłanych zostało 99 339 zgłoszeń od 22 752 fotografów z całego świata. Prace były oceniane w czterech kategoriach: zdjęcie pojedyncze (kategoria A), historia fotograficzna (składająca się z dwóch do pięciu zdjęć powiązanych ze sobą tematycznie; kategoria B), film fotograficzny (o długości do 45 sekund; kategoria C), ruchome zdjęcie (przeznaczona dla użytkowników aparatów serii Nikon 1, oferujących funkcję ruchome zdjęcie; kategoria D).</w:t>
      </w:r>
    </w:p>
    <w:p>
      <w:pPr>
        <w:spacing w:before="0" w:after="300"/>
      </w:pPr>
      <w:r>
        <w:rPr>
          <w:rFonts w:ascii="calibri" w:hAnsi="calibri" w:eastAsia="calibri" w:cs="calibri"/>
          <w:sz w:val="24"/>
          <w:szCs w:val="24"/>
        </w:rPr>
        <w:t xml:space="preserve">Prace oceniał obradujący w Tokio zespół 17 jurorów reprezentujących różne szkoły fotograficzne. Kryteria wyboru zwycięzców obejmowały umiejętność przedstawienia historii o uniwersalnym przesłaniu, różnorodność, moc przekazu, kreatywność oraz wykorzystywane techniki. Nagrodę Główną przyznano Dinie Bova z Izraela, autorce zdjęcia pod tytułem "Elegia jesienna".</w:t>
      </w:r>
    </w:p>
    <w:p>
      <w:pPr>
        <w:spacing w:before="0" w:after="300"/>
      </w:pPr>
      <w:r>
        <w:rPr>
          <w:rFonts w:ascii="calibri" w:hAnsi="calibri" w:eastAsia="calibri" w:cs="calibri"/>
          <w:sz w:val="24"/>
          <w:szCs w:val="24"/>
        </w:rPr>
        <w:t xml:space="preserve">„To melodia jesieni – opowieść o parze starszych ludzi, którzy spędzili ze sobą całe życie, pozostając jednak w swoim osobistym świecie, z własnymi sekretami. Jest to też opowieść o imigrantach w maleńkim mieszkaniu, którzy zachowali swoje stare odświętne ubrania i inne pamiątki z poprzedniego życia. To historia o ludziach żyjących skromnie, ale z godnością. W tej opowieści jest zarazem smutek i radość… Przezroczyste kule są metaforą oddzielenia się od świata zewnętrznego i od siebie nawzajem. To jedna z moich ulubionych prac. Jest dla mnie bardzo ważna. Porusza mnie do głębi. Dlatego jestem bardzo szczęśliwa, że została doceniona na konkursie o tak wysokiej randze” – mówi Dina Bova, laureatka Nagrody Głównej Nikon Photo Contest 2012–2013.</w:t>
      </w:r>
    </w:p>
    <w:p>
      <w:pPr>
        <w:spacing w:before="0" w:after="300"/>
      </w:pPr>
      <w:r>
        <w:rPr>
          <w:rFonts w:ascii="calibri" w:hAnsi="calibri" w:eastAsia="calibri" w:cs="calibri"/>
          <w:sz w:val="24"/>
          <w:szCs w:val="24"/>
        </w:rPr>
        <w:t xml:space="preserve">„To zdjęcie zrobiło na członkach jury ogromne wrażenie. Opowiada tyle historii. Jest</w:t>
      </w:r>
    </w:p>
    <w:p>
      <w:pPr>
        <w:spacing w:before="0" w:after="300"/>
      </w:pPr>
      <w:r>
        <w:rPr>
          <w:rFonts w:ascii="calibri" w:hAnsi="calibri" w:eastAsia="calibri" w:cs="calibri"/>
          <w:sz w:val="24"/>
          <w:szCs w:val="24"/>
        </w:rPr>
        <w:t xml:space="preserve">i tradycyjne, gdy z szacunkiem przedstawia seniorów w klasycznym salonie, i żartobliwe, gdy odwołuje się do podróży kosmicznych. Wskazuje nam naszą przyszłość, a zarazem oddaje hołd przeszłości. Jest to naprawdę dzieło godne Nagrody Głównej” – dodaje Chris Rainier, juror konkursu Nikon Photo Contest 2012–2013.</w:t>
      </w:r>
    </w:p>
    <w:p>
      <w:pPr>
        <w:spacing w:before="0" w:after="300"/>
      </w:pPr>
      <w:r>
        <w:rPr>
          <w:rFonts w:ascii="calibri" w:hAnsi="calibri" w:eastAsia="calibri" w:cs="calibri"/>
          <w:sz w:val="24"/>
          <w:szCs w:val="24"/>
        </w:rPr>
        <w:t xml:space="preserve">Jury wyłoniło również 48 zdobywców pierwszego, drugiego i trzeciego miejsca w każdej z kategorii A–C, trzech zwycięzców w kategorii D oraz laureata tytułu najpopularniejszego zgłoszenia wybieranego przez uczestników konkursu. Ponadto przyznano nagrodę NIKKOR Award za najlepsze zdjęcie wykonane przy użyciu obiektywu NIKKOR.</w:t>
      </w:r>
    </w:p>
    <w:p>
      <w:pPr>
        <w:spacing w:before="0" w:after="300"/>
      </w:pPr>
      <w:r>
        <w:rPr>
          <w:rFonts w:ascii="calibri" w:hAnsi="calibri" w:eastAsia="calibri" w:cs="calibri"/>
          <w:sz w:val="24"/>
          <w:szCs w:val="24"/>
        </w:rPr>
        <w:t xml:space="preserve">Więcej na temat konkursu Nikon Photo Contest 2012–2013 oraz wszystkie wyróżnione zdjęcia na stronie:</w:t>
      </w:r>
    </w:p>
    <w:p>
      <w:pPr>
        <w:spacing w:before="0" w:after="300"/>
      </w:pPr>
      <w:hyperlink r:id="rId7" w:history="1">
        <w:r>
          <w:rPr>
            <w:rFonts w:ascii="calibri" w:hAnsi="calibri" w:eastAsia="calibri" w:cs="calibri"/>
            <w:color w:val="0000FF"/>
            <w:sz w:val="24"/>
            <w:szCs w:val="24"/>
            <w:u w:val="single"/>
          </w:rPr>
          <w:t xml:space="preserve">http://www.nikon-photocontest.com/en/</w:t>
        </w:r>
      </w:hyperlink>
    </w:p>
    <w:p>
      <w:pPr>
        <w:spacing w:before="0" w:after="300"/>
      </w:pPr>
      <w:r>
        <w:rPr>
          <w:rFonts w:ascii="calibri" w:hAnsi="calibri" w:eastAsia="calibri" w:cs="calibri"/>
          <w:sz w:val="24"/>
          <w:szCs w:val="24"/>
        </w:rPr>
        <w:t xml:space="preserve">Uwaga</w:t>
      </w:r>
    </w:p>
    <w:p>
      <w:pPr>
        <w:spacing w:before="0" w:after="300"/>
      </w:pPr>
      <w:r>
        <w:rPr>
          <w:rFonts w:ascii="calibri" w:hAnsi="calibri" w:eastAsia="calibri" w:cs="calibri"/>
          <w:sz w:val="24"/>
          <w:szCs w:val="24"/>
        </w:rPr>
        <w:t xml:space="preserve">Prawa autorskie do zdjęć nagrodzonych w ramach konkursu Nikon Photo Contest 2012–2013 należą do fotografów i są chronione prawem. Zdjęcia można przeglądać w celach osobistych i niekomercyjnych, nie wolno z nich korzystać w inny sposób. Zdjęć nie wolno modyfikować, używać w celach komercyjnych ani prezentować publicznie.</w:t>
      </w:r>
    </w:p>
    <w:p>
      <w:pPr>
        <w:spacing w:before="0" w:after="300"/>
      </w:pPr>
      <w:r>
        <w:rPr>
          <w:rFonts w:ascii="calibri" w:hAnsi="calibri" w:eastAsia="calibri" w:cs="calibri"/>
          <w:sz w:val="24"/>
          <w:szCs w:val="24"/>
        </w:rPr>
        <w:t xml:space="preserve">_____________________________________________________</w:t>
      </w:r>
    </w:p>
    <w:p>
      <w:pPr>
        <w:spacing w:before="0" w:after="300"/>
      </w:pPr>
      <w:r>
        <w:rPr>
          <w:rFonts w:ascii="calibri" w:hAnsi="calibri" w:eastAsia="calibri" w:cs="calibri"/>
          <w:sz w:val="24"/>
          <w:szCs w:val="24"/>
        </w:rPr>
        <w:t xml:space="preserve">NIKON Corporation</w:t>
      </w:r>
    </w:p>
    <w:p>
      <w:pPr>
        <w:spacing w:before="0" w:after="300"/>
      </w:pPr>
      <w:r>
        <w:rPr>
          <w:rFonts w:ascii="calibri" w:hAnsi="calibri" w:eastAsia="calibri" w:cs="calibri"/>
          <w:sz w:val="24"/>
          <w:szCs w:val="24"/>
        </w:rPr>
        <w:t xml:space="preserve">NIKON działa od ponad 90 lat i należy obecnie do największych i najbardziej liczących się producentów sprzętu optoelektronicznego na świecie. Jest producentem najwyższej jakości aparatów fotograficznych, obiektywów NIKKOR, skanerów, sprzętu sportowego (m.in. lornetek, dalmierzy i lunet), mikroskopów oraz precyzyjnych urządzeń optycznych zarówno dla przemysłu, jak i użytkowników indywidualnych. NIKON jest światowym liderem w segmencie cyfrowych aparatów fotograficznych, produkując lustrzanki profesjonalne oraz amatorskie, zaawansowane aparaty kompaktowe z wymiennymi obiektywami Nikon 1, a także aparaty kompaktowe serii COOLPIX. Od ponad 50 lat w lustrzankach jednoobiektywowych firma stosuje mocowanie typu F, dzięki czemu jest jedynym producentem przez tak długi czas stosującym tradycyjne mocowanie obiektywów, których do listopada 2012 r. wyprodukowała już siedemdziesiąt pięć milionów egzemplarzy. W Polsce firmę reprezentuje NIKON Polska Spółka z o.o., która rozpoczęła swoją działalność 3 listopada 2003 r. jako importer produktów fotograficznych. W Warszawie przy ulicy Łopuszańskiej 38B firma posiada również centrum serwisu gwarancyjnego i pogwarancyjnego. Więcej informacji o firmie NIKON, jej działalności w Polsce i produktach dostępnych na naszym rynku można znaleźć na stronie www.nikon.pl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ikon-photocontest.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2026-02-09T12:29:02+01:00</dcterms:created>
  <dcterms:modified xsi:type="dcterms:W3CDTF">2026-02-09T12:29:02+01:00</dcterms:modified>
</cp:coreProperties>
</file>

<file path=docProps/custom.xml><?xml version="1.0" encoding="utf-8"?>
<Properties xmlns="http://schemas.openxmlformats.org/officeDocument/2006/custom-properties" xmlns:vt="http://schemas.openxmlformats.org/officeDocument/2006/docPropsVTypes"/>
</file>