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objawów menopauzy?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Anglii zostało wynalezione i przebadane na grupie 500 kobiet, małe urządzenie, które redukuje aż 24 objawy menopauzy. Kobieta powinna nosić je przy bieliźnie, wówczas jest alternatywą dla Hormonalnej Terapii Zastępczej. HTZ jest skuteczna w kontrolowaniu objawów naczyniowo-ruchowych i tych ze strony układu moczowo-płciowego. Jednak w przeciwieństwie do urządzenia, terapia ta, zwiększa ryzyko zapadalności m.in. na chorobę zakrzepowo-zatorową oraz nowotwory.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XIX wieku uważano, że menopauza jest chorobą kobiecą, która wymaga ingerencji chirurga i jest końcową fazą życia. Obecnie dwie trzecie mieszkanek Europy dożywa swoich 80 urodzin, a klimakterium traktowane jest jako kolejny etap życia, który dotyka każdej kobiety w okolicach 50-tki. Z medycznego punktu widzenia, to czas między końcowym stadium wieku rozrodczego, a etapem starzenia się. Ten okres życia kobiet związany jest z trwałym przerwaniem pracy jajników. Nadejście menopauzy wiąże się z szeregiem objawów, które skutecznie mogą wyłączyć kobietę z normalnego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farmaceutyczny coraz częściej oferuje kobietom wchodzącym w fazę przekwitania, </w:t>
      </w:r>
      <w:r>
        <w:rPr>
          <w:rFonts w:ascii="calibri" w:hAnsi="calibri" w:eastAsia="calibri" w:cs="calibri"/>
          <w:sz w:val="24"/>
          <w:szCs w:val="24"/>
          <w:b/>
        </w:rPr>
        <w:t xml:space="preserve">terapię estrogenową, zwaną Hormonalną Terapią Zastępczą (HTZ).</w:t>
      </w:r>
      <w:r>
        <w:rPr>
          <w:rFonts w:ascii="calibri" w:hAnsi="calibri" w:eastAsia="calibri" w:cs="calibri"/>
          <w:sz w:val="24"/>
          <w:szCs w:val="24"/>
        </w:rPr>
        <w:t xml:space="preserve"> Choć metoda ta jest dość skuteczna w </w:t>
      </w:r>
      <w:r>
        <w:rPr>
          <w:rFonts w:ascii="calibri" w:hAnsi="calibri" w:eastAsia="calibri" w:cs="calibri"/>
          <w:sz w:val="24"/>
          <w:szCs w:val="24"/>
          <w:b/>
        </w:rPr>
        <w:t xml:space="preserve">kontrolowaniu objawów naczyniowo-ruchowych oraz objawów ze strony układu moczowo-płciowego, to jednak zwiększa ryzyko zapadalności m.in. na chorobę zakrzepowo-zatorową oraz nowotwory.</w:t>
      </w:r>
      <w:r>
        <w:rPr>
          <w:rFonts w:ascii="calibri" w:hAnsi="calibri" w:eastAsia="calibri" w:cs="calibri"/>
          <w:sz w:val="24"/>
          <w:szCs w:val="24"/>
        </w:rPr>
        <w:t xml:space="preserve"> Z tych powodów nie wszystkie Panie chcą przyjmować hormony. To właśnie dla nich tworzone są naturalne, alternatywne metody leczenia.</w:t>
      </w:r>
      <w:r>
        <w:rPr>
          <w:rFonts w:ascii="calibri" w:hAnsi="calibri" w:eastAsia="calibri" w:cs="calibri"/>
          <w:sz w:val="24"/>
          <w:szCs w:val="24"/>
          <w:b/>
        </w:rPr>
        <w:t xml:space="preserve">Bezpieczną alternatywą dla HTZ jest LadyCare. LadyCare to niewiarygodne odkrycie. To małe, nieinwazyjne, dyskretne urządzenie medyczne klasy I, które nie wywołuje skutków ubocznych. Zostało przebadane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Chiron Clinic in Harley Street, London, pod nadzorem Dr Nyjon Eccles BSc MBBS PhD MRCP,</w:t>
      </w:r>
      <w:r>
        <w:rPr>
          <w:rFonts w:ascii="calibri" w:hAnsi="calibri" w:eastAsia="calibri" w:cs="calibri"/>
          <w:sz w:val="24"/>
          <w:szCs w:val="24"/>
          <w:b/>
        </w:rPr>
        <w:t xml:space="preserve">wyprodukowane i opatentowane w Wielkiej Brytanii. Od niedawna dostępne jest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na grupie 500 kobiet w okresie menopauzy, dowiodły, że LadyCare redukuje aż 24 objawy przekwitania, między innymi: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bóle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brak koncentracji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kołatanie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wzdęcia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wahania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nietrzymanie moczu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lęk i drażliwość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suchość pochwy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przyrost masy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utrata libido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osłabienie pamięci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bolesne stosunki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napięcie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zmęczenie i bezsenność.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LadyCare</w:t>
      </w:r>
      <w:r>
        <w:rPr>
          <w:rFonts w:ascii="calibri" w:hAnsi="calibri" w:eastAsia="calibri" w:cs="calibri"/>
          <w:sz w:val="24"/>
          <w:szCs w:val="24"/>
        </w:rPr>
        <w:t xml:space="preserve"> jest urządzeniem medycznym przeznaczonym do noszenia na bieliźnie, składa się z dwóch części. Większa część w kształcie gruszki noszona jest wewnątrz bielizny - przylega bezpośrednio do miednicy, około 10 cm poniżej pępka. Druga część mniejsza, okrągła mocowana jest na zewnątrz bielizny. </w:t>
      </w:r>
      <w:r>
        <w:rPr>
          <w:rFonts w:ascii="calibri" w:hAnsi="calibri" w:eastAsia="calibri" w:cs="calibri"/>
          <w:sz w:val="24"/>
          <w:szCs w:val="24"/>
          <w:b/>
        </w:rPr>
        <w:t xml:space="preserve">LadyCare działa w sposób całkowicie naturalny</w:t>
      </w:r>
      <w:r>
        <w:rPr>
          <w:rFonts w:ascii="calibri" w:hAnsi="calibri" w:eastAsia="calibri" w:cs="calibri"/>
          <w:sz w:val="24"/>
          <w:szCs w:val="24"/>
        </w:rPr>
        <w:t xml:space="preserve">, równoważy pobudzające i hamujące działanie układu nerwowego. Dzieje się tak poprzez oddziaływanie na przywspółczulny (parasympatyczny) układ nerwowy, którego zwoje leżą w pobliżu najbardziej unerwionych narządów lub w nich samych. Swoją moc działania zachowuje przez 10 lat.</w:t>
      </w:r>
      <w:r>
        <w:rPr>
          <w:rFonts w:ascii="calibri" w:hAnsi="calibri" w:eastAsia="calibri" w:cs="calibri"/>
          <w:sz w:val="24"/>
          <w:szCs w:val="24"/>
        </w:rPr>
        <w:t xml:space="preserve">Już ponad 300 000 kobiet na świecie cieszy się nową jakością życia, dzięki jego stosowaniu. W Wlk. Brytanii LadyCare polecane jest przez lekarzy i pielęgniarki. Opis produktu i sposobu noszenia znajduje się na stronie polskiego dystrybutora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tel. 500 337 559.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2026-01-26T00:04:49+01:00</dcterms:created>
  <dcterms:modified xsi:type="dcterms:W3CDTF">2026-01-26T00:04:49+01:00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