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edycja Międzynarodowych Targów Energii Odnawialnej zakończona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Targi Energii Odnawialnej przeszły do historii. Prezydent Mirosław Lenk już zapowiedział, że wydarzenie na stałe zagości w miejskim kalendarzu. Drugi dzień targów zakończył występ kabaretu NOWAKI, w sobotę odbyło się także losowanie nagród ufundowanych przez wystawców.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Międzynarodowe Targi Energii Odnawialnej odbywały się w Raciborzu w dniach 13-14 czerwca br., na terenie Areny RAFAKO.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Miasto Racibórz w ramach MTEO zapewniało wszystkim wystawcom bardzo profesjonalne, w pełni wyposażone stoiska wystawiennicze oraz bezpłatny udział w targach. Cieszy nas, że tak wiele firm skorzystało z naszej oferty; otrzymaliśmy więcej zgłoszeń niż było wolnych miejsc. Również powierzchnie zewnętrzne zostały wypełnione</w:t>
      </w:r>
      <w:r>
        <w:rPr>
          <w:rFonts w:ascii="calibri" w:hAnsi="calibri" w:eastAsia="calibri" w:cs="calibri"/>
          <w:sz w:val="24"/>
          <w:szCs w:val="24"/>
        </w:rPr>
        <w:t xml:space="preserve"> -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Czech-Majer</w:t>
      </w:r>
      <w:r>
        <w:rPr>
          <w:rFonts w:ascii="calibri" w:hAnsi="calibri" w:eastAsia="calibri" w:cs="calibri"/>
          <w:sz w:val="24"/>
          <w:szCs w:val="24"/>
        </w:rPr>
        <w:t xml:space="preserve">, kierownik Referatu Promocji Urzędu Miasta Racibórz.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Organizacja wydarzenia wymagała bardzo dużego nakładu pracy. Targi zostały zorganizowane przy wsparciu środków Europejskiego Funduszu Rozwoju Regionalnego oraz z budżetu państwa. Przekraczamy Granice</w:t>
      </w:r>
      <w:r>
        <w:rPr>
          <w:rFonts w:ascii="calibri" w:hAnsi="calibri" w:eastAsia="calibri" w:cs="calibri"/>
          <w:sz w:val="24"/>
          <w:szCs w:val="24"/>
        </w:rPr>
        <w:t xml:space="preserve"> - dodała.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raciborskich targach wzięło udział ponad 60 przedsiębiorstw. Jednym z nich była firma Eko-Okna.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okna PCV i drzwi na profilach Aluplast. Jesteśmy zadowoleni z frekwencji, zwiedzający zatrzymują się, pytają o naszą ofertę, interesują się naszymi produktami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Emilia Beska</w:t>
      </w:r>
      <w:r>
        <w:rPr>
          <w:rFonts w:ascii="calibri" w:hAnsi="calibri" w:eastAsia="calibri" w:cs="calibri"/>
          <w:sz w:val="24"/>
          <w:szCs w:val="24"/>
        </w:rPr>
        <w:t xml:space="preserve"> z firmy </w:t>
      </w:r>
      <w:r>
        <w:rPr>
          <w:rFonts w:ascii="calibri" w:hAnsi="calibri" w:eastAsia="calibri" w:cs="calibri"/>
          <w:sz w:val="24"/>
          <w:szCs w:val="24"/>
          <w:b/>
        </w:rPr>
        <w:t xml:space="preserve">Eko-Okna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producentem płaskich kolektorów słonecznych, oferujemy kompletne instalacje solarne, zajmujemy się również wykonawstwem instalacji fotowoltaicznych. To teraźniejszość, przyszłość i konieczność. Obecnie dostępna jest bardzo dobra i bogata oferta dofinansowań, warto z nich skorzystać i zainwestować. W nowym budynku to oczywistość, ale warto również pomyśleć o ekologicznych instalacjach w starszych obiektach. Jak szybko zwracają się takie instalacje? Wszystko zależy od liczby osób w rodzinie, zużycia prądu, ciepłej wody. Przy obecnych programach dofinansowań instalacja solarna spłaca się nawet w dwa lata. Po tym czasie mamy już ciepłą wodę za darmo</w:t>
      </w:r>
      <w:r>
        <w:rPr>
          <w:rFonts w:ascii="calibri" w:hAnsi="calibri" w:eastAsia="calibri" w:cs="calibri"/>
          <w:sz w:val="24"/>
          <w:szCs w:val="24"/>
        </w:rPr>
        <w:t xml:space="preserve"> - podkreślała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Gargulińska</w:t>
      </w:r>
      <w:r>
        <w:rPr>
          <w:rFonts w:ascii="calibri" w:hAnsi="calibri" w:eastAsia="calibri" w:cs="calibri"/>
          <w:sz w:val="24"/>
          <w:szCs w:val="24"/>
        </w:rPr>
        <w:t xml:space="preserve">, reprezentująca innego wystawcę, firmę </w:t>
      </w:r>
      <w:r>
        <w:rPr>
          <w:rFonts w:ascii="calibri" w:hAnsi="calibri" w:eastAsia="calibri" w:cs="calibri"/>
          <w:sz w:val="24"/>
          <w:szCs w:val="24"/>
          <w:b/>
        </w:rPr>
        <w:t xml:space="preserve">Energetyka Solarna ENSOL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dzięki targom w świadomości raciborzan już zaistniała energia solarna i oferta naszej firmy</w:t>
      </w:r>
      <w:r>
        <w:rPr>
          <w:rFonts w:ascii="calibri" w:hAnsi="calibri" w:eastAsia="calibri" w:cs="calibri"/>
          <w:sz w:val="24"/>
          <w:szCs w:val="24"/>
        </w:rPr>
        <w:t xml:space="preserve"> – dodała A. Gargulińska.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automatyczne kotły węglowe, które mogą być wykorzystywane przy korzystaniu z programów ekologicznych. Kupując taki kocioł, możemy korzystać z naszego, polskiego bogactwa, jakim jest węgiel. Spalanie w takim piecu jest znacznie czystsze niż w starych kotłach. Widać to doskonale w czasie obserwowania wylotu spalin z komina. Zwiedzający pytają, korzystają z porad i informacji, jesteśmy bardzo zadowoleni</w:t>
      </w:r>
      <w:r>
        <w:rPr>
          <w:rFonts w:ascii="calibri" w:hAnsi="calibri" w:eastAsia="calibri" w:cs="calibri"/>
          <w:sz w:val="24"/>
          <w:szCs w:val="24"/>
        </w:rPr>
        <w:t xml:space="preserve"> – mówił z kolei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Budzyn</w:t>
      </w:r>
      <w:r>
        <w:rPr>
          <w:rFonts w:ascii="calibri" w:hAnsi="calibri" w:eastAsia="calibri" w:cs="calibri"/>
          <w:sz w:val="24"/>
          <w:szCs w:val="24"/>
        </w:rPr>
        <w:t xml:space="preserve">, specjalista ds. sprzedaży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Formako S.C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Prezentowaliśmy w Raciborzu nasze wyroby, m.in. kocioł do spalania peletu. Jesteśmy w fazie opracowania urządzenia do automatycznego czyszczenia kotła, jest ono na razie na etapie prób, ale do przyszłego roku (i kolejnych targów) myślę, że będzie gotowe. Wczoraj i dziś było co oglądać, wystawcy pokazali nowe i interesuje produkty. Ci, którzy nie byli na targach mogą jedynie żałować</w:t>
      </w:r>
      <w:r>
        <w:rPr>
          <w:rFonts w:ascii="calibri" w:hAnsi="calibri" w:eastAsia="calibri" w:cs="calibri"/>
          <w:sz w:val="24"/>
          <w:szCs w:val="24"/>
        </w:rPr>
        <w:t xml:space="preserve"> –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Ryszard Wojciechowski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Zakładu Kotlarsko-Ślusarskiego Ryszard Wojciechowski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odbyły się seminaria informacyjne. Jednym z prelegentów był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Robert Maczionsek</w:t>
      </w:r>
      <w:r>
        <w:rPr>
          <w:rFonts w:ascii="calibri" w:hAnsi="calibri" w:eastAsia="calibri" w:cs="calibri"/>
          <w:sz w:val="24"/>
          <w:szCs w:val="24"/>
        </w:rPr>
        <w:t xml:space="preserve">, przedstawiciel firmy </w:t>
      </w:r>
      <w:r>
        <w:rPr>
          <w:rFonts w:ascii="calibri" w:hAnsi="calibri" w:eastAsia="calibri" w:cs="calibri"/>
          <w:sz w:val="24"/>
          <w:szCs w:val="24"/>
          <w:b/>
        </w:rPr>
        <w:t xml:space="preserve">Emiter Sp. z o.o.</w:t>
      </w:r>
      <w:r>
        <w:rPr>
          <w:rFonts w:ascii="calibri" w:hAnsi="calibri" w:eastAsia="calibri" w:cs="calibri"/>
          <w:sz w:val="24"/>
          <w:szCs w:val="24"/>
        </w:rPr>
        <w:t xml:space="preserve">, który przedstawiał praktyczne zastosowaniu automatyki domowej w kontekście energooszczędnych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jednym systemie można zawrzeć możliwość sterowania wszystkimi instalacjami w naszym domu: alarmową, oświetleniem, ogrzewaniem i klimatyzacją, a także roletami. Taka automatyka może poprawić m.in. komfort wstawania - budzimy się rano i automatycznie podnoszą się wszystkie rolety, włącza się nasza ulubiona muzyka. Z kolei, kiedy nie ma nas w domu, system obniża temperaturę, a przed powrotem do domu zaczyna ją podnosić. Na tym nie koniec, wieczorem system utrzyma w salonie przyjemną, ciut wyższą temperaturę, zaś nocą ją obniży. Po zmierzchu, system zamyka rolety, włącza oświetlenie ogrodu i posesji etc. Automatyka ma nam ułatwić życie: poprawić jego jakość, przynieść oszczędności</w:t>
      </w:r>
      <w:r>
        <w:rPr>
          <w:rFonts w:ascii="calibri" w:hAnsi="calibri" w:eastAsia="calibri" w:cs="calibri"/>
          <w:sz w:val="24"/>
          <w:szCs w:val="24"/>
        </w:rPr>
        <w:t xml:space="preserve"> – podkreślał R. Maczionsek.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Areny RAFAKO przychodziły całe rodziny. - Szukamy systemu ogrzewania dachowego, czyli solarów. Mamy swój domek, na razie ogrzewany węglem, planujemy jednak wyeliminować przynajmniej część tego paliwa. Chcemy być ekonomiczniejsi i bardziej ekologiczni – powiedzieli Barbara i Marian Smojedni.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zadowoleni z udziału w targach, byliśmy zainteresowani kotłami centralnego ogrzewania, roletami do okien dachowych oraz solarami. Umówiliśmy się z przedstawicielem Viessmanna na spotkanie już w naszym domu. Przyjadą za darmo i doradzą, zrobią projekt</w:t>
      </w:r>
      <w:r>
        <w:rPr>
          <w:rFonts w:ascii="calibri" w:hAnsi="calibri" w:eastAsia="calibri" w:cs="calibri"/>
          <w:sz w:val="24"/>
          <w:szCs w:val="24"/>
        </w:rPr>
        <w:t xml:space="preserve"> - mówił </w:t>
      </w:r>
      <w:r>
        <w:rPr>
          <w:rFonts w:ascii="calibri" w:hAnsi="calibri" w:eastAsia="calibri" w:cs="calibri"/>
          <w:sz w:val="24"/>
          <w:szCs w:val="24"/>
          <w:b/>
        </w:rPr>
        <w:t xml:space="preserve">Witold Benda</w:t>
      </w:r>
      <w:r>
        <w:rPr>
          <w:rFonts w:ascii="calibri" w:hAnsi="calibri" w:eastAsia="calibri" w:cs="calibri"/>
          <w:sz w:val="24"/>
          <w:szCs w:val="24"/>
        </w:rPr>
        <w:t xml:space="preserve"> z Raciborza.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specjalnie z okazji MTEO do Raciborza przyjechał także </w:t>
      </w:r>
      <w:r>
        <w:rPr>
          <w:rFonts w:ascii="calibri" w:hAnsi="calibri" w:eastAsia="calibri" w:cs="calibri"/>
          <w:sz w:val="24"/>
          <w:szCs w:val="24"/>
          <w:b/>
        </w:rPr>
        <w:t xml:space="preserve">Cezary Orzech</w:t>
      </w:r>
      <w:r>
        <w:rPr>
          <w:rFonts w:ascii="calibri" w:hAnsi="calibri" w:eastAsia="calibri" w:cs="calibri"/>
          <w:sz w:val="24"/>
          <w:szCs w:val="24"/>
        </w:rPr>
        <w:t xml:space="preserve">, znany i lubiany prezenter pogody Polskiego Radia Katowice, związany również z Międzynarodowym Portem Lotniczym w Katowicach-Pyrzowicach.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lotniskach powstających na świecie montuje się instalacje solarne, głównie w krajach arabskich. Co ciekawe, państwa te nie narzekają na brak paliwa, a jednak starają się dbać o ochronę środowiska. Obecnie trwają też prace nad stworzeniem paliwa lotniczego z gazu, prym wiedzie Katar, który po Rosji i Stanach Zjednoczonych ma największe złoża gazu. Nawet jeden z największych samolotów pasażerskich świata, Airbus 380, odbywa testowe loty na tym paliwie! Katowicki port lotniczy na razie nie ma instalacji solarnych, jest ciągle rozbudowywany</w:t>
      </w:r>
      <w:r>
        <w:rPr>
          <w:rFonts w:ascii="calibri" w:hAnsi="calibri" w:eastAsia="calibri" w:cs="calibri"/>
          <w:sz w:val="24"/>
          <w:szCs w:val="24"/>
        </w:rPr>
        <w:t xml:space="preserve"> - mówił Cezary Orzech.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Targi na pewno wejdą do kalendarza imprez organizowanych cyklicznie w naszym mieście. Pierwsza edycja była z pewnością jedną z największych imprez OZE w naszym kraju. Myślę, że udało nam się pokazać, że ekologia jest naszym znakiem rozpoznawczym, że nie jest tylko elementem naszego logo, ale rzeczywistością</w:t>
      </w:r>
      <w:r>
        <w:rPr>
          <w:rFonts w:ascii="calibri" w:hAnsi="calibri" w:eastAsia="calibri" w:cs="calibri"/>
          <w:sz w:val="24"/>
          <w:szCs w:val="24"/>
        </w:rPr>
        <w:t xml:space="preserve"> – mówił prezydent Raciborza,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Lenk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targów wystąpił kabaret NOWAKI, tuż po występie odbyło się losowanie nagród ufundowanych przez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MTEO zainaugurowane zostały 13 czerwca (w piątek). W uroczystym rozpoczęciu wydarzenia wziął udział m.in. </w:t>
      </w:r>
      <w:r>
        <w:rPr>
          <w:rFonts w:ascii="calibri" w:hAnsi="calibri" w:eastAsia="calibri" w:cs="calibri"/>
          <w:sz w:val="24"/>
          <w:szCs w:val="24"/>
          <w:b/>
        </w:rPr>
        <w:t xml:space="preserve">Adam Zdziebło</w:t>
      </w:r>
      <w:r>
        <w:rPr>
          <w:rFonts w:ascii="calibri" w:hAnsi="calibri" w:eastAsia="calibri" w:cs="calibri"/>
          <w:sz w:val="24"/>
          <w:szCs w:val="24"/>
        </w:rPr>
        <w:t xml:space="preserve">, Wiceminister Rozwoju Regionalnego i Infrastruktury. A. Zdziebło podkreślał, że raciborskie targi są rezultatem działań podjętych przed laty przez władze miasta.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jest konsekwentna, realizowana krok po kroku mądra polityka. Dzisiaj zbieracie owoce tego, co zasialiście 8-10 lat temu</w:t>
      </w:r>
      <w:r>
        <w:rPr>
          <w:rFonts w:ascii="calibri" w:hAnsi="calibri" w:eastAsia="calibri" w:cs="calibri"/>
          <w:sz w:val="24"/>
          <w:szCs w:val="24"/>
        </w:rPr>
        <w:t xml:space="preserve"> – powiedział w piątek wiceminister.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Energii Odnawialnej zostały zorganizowane przez Miasto Racibórz we współpracy z czeską Opawą.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Odnawialne źródła energii są wszechobecnym trendem. Gdybyśmy nie interesowali się tym tematem, popełnilibyśmy wielki błąd</w:t>
      </w:r>
      <w:r>
        <w:rPr>
          <w:rFonts w:ascii="calibri" w:hAnsi="calibri" w:eastAsia="calibri" w:cs="calibri"/>
          <w:sz w:val="24"/>
          <w:szCs w:val="24"/>
        </w:rPr>
        <w:t xml:space="preserve"> – mówił z kolei </w:t>
      </w:r>
      <w:r>
        <w:rPr>
          <w:rFonts w:ascii="calibri" w:hAnsi="calibri" w:eastAsia="calibri" w:cs="calibri"/>
          <w:sz w:val="24"/>
          <w:szCs w:val="24"/>
          <w:b/>
        </w:rPr>
        <w:t xml:space="preserve">Zdenek Jirasek</w:t>
      </w:r>
      <w:r>
        <w:rPr>
          <w:rFonts w:ascii="calibri" w:hAnsi="calibri" w:eastAsia="calibri" w:cs="calibri"/>
          <w:sz w:val="24"/>
          <w:szCs w:val="24"/>
        </w:rPr>
        <w:t xml:space="preserve">, prezydent Opawy, miasta partnerskiego Raciborza.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Halę wystawienniczą odwiedził m.in. prof. </w:t>
      </w:r>
      <w:r>
        <w:rPr>
          <w:rFonts w:ascii="calibri" w:hAnsi="calibri" w:eastAsia="calibri" w:cs="calibri"/>
          <w:sz w:val="24"/>
          <w:szCs w:val="24"/>
          <w:b/>
        </w:rPr>
        <w:t xml:space="preserve">Jerzy Buzek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Raciborzu „zielona energia” rozwija się najlepiej w tej części Polski, może i nawet w tej części Europy. Chciałem pogratulować, bo macie tutaj sporo targów, spotkań, forów na temat energetyki odnawialnej</w:t>
      </w:r>
      <w:r>
        <w:rPr>
          <w:rFonts w:ascii="calibri" w:hAnsi="calibri" w:eastAsia="calibri" w:cs="calibri"/>
          <w:sz w:val="24"/>
          <w:szCs w:val="24"/>
        </w:rPr>
        <w:t xml:space="preserve"> - powiedział premier.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Targami sprawowali: Ministerstwo Gospodarki, Ministerstwo Infrastruktury i Rozwoju, Narodowy Fundusz Ochrony Środowiska i Gospodarki Wodnej oraz Wojewódzki Fundusz Ochrony Środowiska i Gospodarki Wodnej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Energii Odnawialnej towarzyszyły VII Forum Przemysłu Energetyki Solarnej i Biomasy. Forum zorganizował Instytut Energetyki Odnawialnej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Miastem Racibórz oraz Raciborską Izbą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Forum odbyła się II Międzynarodowa Gala wręczenia nagród „Filar Ziemi Raciborskiej”.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i informacje na temat MTEO są dostępne pod adresem: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http://mteoraciborz2014.blogspot.com/p/mteo-raciborz-2014.html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(w trakcie targów strona była na bieżąco uzupełniania).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Międzynarodowe Targi Energii Odnawialnej, Racibórz 13-14.06.2014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mteoraciborz2014.blogspot.com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wydarzeniem sprawują: Ministerstwo Gospodarki, Ministerstwo Infrastruktury i Rozwoju, Narodowy Fundusz Ochrony Środowiska i Gospodarki Wodnej oraz Wojewódzki Fundusz Ochrony Środowiska i Gospodarki Wodnej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nr PL.3.22/3.3.04/13.04143 pt. „Energooszczędne polsko-czeske pogranicze – Międzynarodowe Targi Energii Odnawialnej” jest współfinansowany ze środków Europejskiego Funduszu Rozwoju Regionalnego oraz z budżetu państwa. Przekraczamy Granice.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2026-06-26T19:38:16+02:00</dcterms:created>
  <dcterms:modified xsi:type="dcterms:W3CDTF">2026-06-26T19:38:16+02:00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