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Malowane barany w dobre ręce oddamy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-1 CH BlueCity zmienił się w łąkę pełną baranków szukających domów. Te, które znajdują nowych właścicieli, aż do 18 kwietnia będą chwalić się tym, do kogo należą. Pozostałe – czekając na przygarnięcie – cierpliwie, ale ochoczo zapraszają do wielkiej, charytatywnej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 – wielki gest dorosłego dla kogoś małego” to projekt inicjujący działalność Fundacji MyMind Polska, której misją jest upowszechnianie dostępu do usług terapeutycznych. Kwietniowa akcja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funduszy </w:t>
      </w:r>
      <w:r>
        <w:rPr>
          <w:rFonts w:ascii="calibri" w:hAnsi="calibri" w:eastAsia="calibri" w:cs="calibri"/>
          <w:sz w:val="24"/>
          <w:szCs w:val="24"/>
          <w:b/>
        </w:rPr>
        <w:t xml:space="preserve">na stworzenie i wyposażenie specjalistycznej sali do integracji sensorycznej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sfinansowanie zajęć terapeutycznych dla dzieci</w:t>
      </w:r>
      <w:r>
        <w:rPr>
          <w:rFonts w:ascii="calibri" w:hAnsi="calibri" w:eastAsia="calibri" w:cs="calibri"/>
          <w:sz w:val="24"/>
          <w:szCs w:val="24"/>
        </w:rPr>
        <w:t xml:space="preserve">, które nie mogą korzystać z terapii SI w prywatnych ośrodkach. Jako pierwsi z pomocy Fundacji MyMind Polska będą mogli skorzystać ci mali mieszkańcy Warszawy, którzy – ze względu na nieprawidłowe współdziałanie takich zmysłów, jak: wzrok, słuch, dotyk, smak, węch czy równowaga i czucie głębokie – mają kłopoty z uczeniem się, zachowaniem, koncentracją i prawidłowym rozwojem społeczno-emocjonalnym.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akcji jest Karolina Nowakowska, aktorka znana z seriali: „M jak Miłość” czy „Samo życie”. Udział potwierdzili także: Anna Popek, Paulina Holtz, Olga Borys, Jacek Rozenek, Odeta Moro-Figurska, Laura Łącz, Rafał Maserak, Monika Mrozowska, Paulina Chylewska, Karolina Borkowska, Barbara Bursztynowicz.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Cel jest szczytny, więc do udziału w akcji zapraszamy fundatorów, darczyńców i sponsorów,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mogą wesprzeć naszą fundację i tym samym pomóc dzieciom wymagającym terapii z zakresu integracji sensorycznej.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gest pomocy – bez względu na skalę i rodzaj – jest ważny.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liczymy na zaangażowanie nie tylko dużych firm, ale też przedsiębiorców, szkół, przedszkoli i osób prywatnych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Agnieszka Rost,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marketingu Fundacji MyMind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Punktem kulminacyjnym dwutygodniowej akcji</w:t>
      </w:r>
      <w:r>
        <w:rPr>
          <w:rFonts w:ascii="calibri" w:hAnsi="calibri" w:eastAsia="calibri" w:cs="calibri"/>
          <w:sz w:val="24"/>
          <w:szCs w:val="24"/>
        </w:rPr>
        <w:t xml:space="preserve"> – organizowanej przez Fundację MyMind Polska i CH Blue City – będzie spotkanie z udziałem aktorów i ulubieńców telewidzów, którzy już w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13 kwietnia</w:t>
      </w:r>
      <w:r>
        <w:rPr>
          <w:rFonts w:ascii="calibri" w:hAnsi="calibri" w:eastAsia="calibri" w:cs="calibri"/>
          <w:sz w:val="24"/>
          <w:szCs w:val="24"/>
        </w:rPr>
        <w:t xml:space="preserve"> wymalują barankom nową, kolorową przyszłość. Przygarnąć i pomalować baranka może każdy. Tu nie ma ograniczeń. Zapraszamy do wspólnej zabawy! Więcej informacji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Dołączcie do nas również na Facebooku: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Pomaluj mi baranka – wielki gest dorosłego dla kogoś małego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MYMIND POLSKA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i przedstawiciele Fundacji MyMind wierzą, że każdy ma prawo do skutecznej i profesjonalnej pomocy psychologicznej, dlatego Fundacja zajmuje się profilaktyką, wczesną interwencją i terapią dostępną dla wszystkich. Oferowane przez nią usługi wypełniają lukę między prywatnym a państwowym sektorem usług psychoterapeutycznych. Każdy z terapeutów współpracujących z Fundacją MyMind to profesjonalista, który swoją wiedzę i doświadczenie oddaje, by zmienić rzeczywistość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oferta Fundacji obejmuje: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konsultacje z psychologiem oraz zajęcia i warsztaty psychoterapeutyczne prowadzone w ramach terapii indywidualnej lub grupowej. Z porad specjalistów współpracujących z Fundacją mogą korzystać zarówno dzieci, młodzież i dorośli, jak też pary i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MyMind na rynku usług terapeutycznych: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okres oczekiwania na spotkanie z psychologiem / psychoterapeutą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działanie zgodnie z zasadami wczesnej interwencji – MyMind stanowi alternatywę dla modelu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Fundacja oferuje usługi psychoterapeutyczne bezpłatnie lub w cenie zredukowanej w przypadku osób, których nie stać na samodzielne finansowanie terapii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hyperlink" Target="http://www.mymind.pl" TargetMode="External"/><Relationship Id="rId9" Type="http://schemas.openxmlformats.org/officeDocument/2006/relationships/hyperlink" Target="https://www.facebook.com/events/372927659513307/?fref=t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2026-07-23T16:38:45+02:00</dcterms:created>
  <dcterms:modified xsi:type="dcterms:W3CDTF">2026-07-23T16:38:45+02:00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