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Recepta na emigrację polskich pielęgniarek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emigracji zarobkowej pielęgniarek mówi się dużo, znacznie mniej uwagi poświęca się jednak niskim zarobkom czy trudnym warunkom pracy w polskich szpitalach. A to są główne powody, dla których liczna grupa białego personelu wyjechała z naszego kraju, bardzo często już „na stałe”.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zostali, nie są jednak zupełnie pozbawieni możliwości „zakosztowania” pracy w europejskich placówkach medycznych. Dzięki nowej unijnej dyrektywie </w:t>
      </w:r>
      <w:r>
        <w:rPr>
          <w:rFonts w:ascii="calibri" w:hAnsi="calibri" w:eastAsia="calibri" w:cs="calibri"/>
          <w:sz w:val="24"/>
          <w:szCs w:val="24"/>
          <w:b/>
        </w:rPr>
        <w:t xml:space="preserve">każda pielęgniarka zatrudniona w polskiej placówce medycznej może wyjechać na czasowy kontrakt za granicę</w:t>
      </w:r>
      <w:r>
        <w:rPr>
          <w:rFonts w:ascii="calibri" w:hAnsi="calibri" w:eastAsia="calibri" w:cs="calibri"/>
          <w:sz w:val="24"/>
          <w:szCs w:val="24"/>
        </w:rPr>
        <w:t xml:space="preserve">. To okazja nie tylko do podreperowania domowego budżetu, lecz również podniesienia swoich kwalifikacji zawodowych. Wyjazdy tego rodzaju, określane mianem delegowania, realizowane są m.in. w ramach programu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MEDIREN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Bez ryzyka utraty pracy w kraju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wyjazdu w ramach delegowania jest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 ciągłości zatrudnienia w Polsce</w:t>
      </w:r>
      <w:r>
        <w:rPr>
          <w:rFonts w:ascii="calibri" w:hAnsi="calibri" w:eastAsia="calibri" w:cs="calibri"/>
          <w:sz w:val="24"/>
          <w:szCs w:val="24"/>
        </w:rPr>
        <w:t xml:space="preserve">. Pielęgniarka wyjeżdża bowiem na czasowy kontrakt z ramienia placówki medycznej, w której ma umowę o pracę. Przez cały ten czas jest ubezpieczona w kraju i obowiązują ją te same świadczenia socjalne oraz podatkowe (składki na ubezpieczenie społeczne, rozliczenia z US itd.).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umowy o pracę w Polsce, pielęgniarka podlega przepisom prawa pracy obowiązującym w kraju, do którego jest delegowana, a więc </w:t>
      </w:r>
      <w:r>
        <w:rPr>
          <w:rFonts w:ascii="calibri" w:hAnsi="calibri" w:eastAsia="calibri" w:cs="calibri"/>
          <w:sz w:val="24"/>
          <w:szCs w:val="24"/>
          <w:b/>
        </w:rPr>
        <w:t xml:space="preserve">zarabia i pracuje dokładnie na takich samych zasadach jak jej zagraniczne koleżanki po fachu.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Wyższe zarobki, ale nie tylko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oczywistych względów największą motywacją do pracy za granicą są </w:t>
      </w:r>
      <w:r>
        <w:rPr>
          <w:rFonts w:ascii="calibri" w:hAnsi="calibri" w:eastAsia="calibri" w:cs="calibri"/>
          <w:sz w:val="24"/>
          <w:szCs w:val="24"/>
          <w:b/>
        </w:rPr>
        <w:t xml:space="preserve">zdecydowanie wyższe zarobki niż w kraju</w:t>
      </w:r>
      <w:r>
        <w:rPr>
          <w:rFonts w:ascii="calibri" w:hAnsi="calibri" w:eastAsia="calibri" w:cs="calibri"/>
          <w:sz w:val="24"/>
          <w:szCs w:val="24"/>
        </w:rPr>
        <w:t xml:space="preserve">. We Francji pielęgniarka może zarobić od 1400 do 2000 euro, w Niemczech jej zarobki oscylują wokół 2150 euro, w Belgii natomiast wysokość standardowego wynagrodzenia to od 1900 do 2180 euro brutto*. Jak się zatem okazuje, </w:t>
      </w:r>
      <w:r>
        <w:rPr>
          <w:rFonts w:ascii="calibri" w:hAnsi="calibri" w:eastAsia="calibri" w:cs="calibri"/>
          <w:sz w:val="24"/>
          <w:szCs w:val="24"/>
          <w:b/>
        </w:rPr>
        <w:t xml:space="preserve">nawet kilkumiesięczny wyjazd może stanowić świetną szansę na podreperowanie domowego budżetu.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kwestii finansowych pielęgniarki z Polski motywuje do wyjazdu również możliwość rozwoju w międzynarodowym środowisku oraz znacznie lepszy komfort pracy. Dodatkowo jest to okazja do podniesienia swoich kwalifikacji.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Praca za granicą, zatrudnienie w Polsce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Delegowanie personelu medycznego do pracy za granicą, chociaż wciąż mniej znane niż np. wyjazd z agencją, powoli zyskuje sobie zwolenników. W ramach specjalnego programu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MEDIREN </w:t>
        </w:r>
      </w:hyperlink>
      <w:r>
        <w:rPr>
          <w:rFonts w:ascii="calibri" w:hAnsi="calibri" w:eastAsia="calibri" w:cs="calibri"/>
          <w:sz w:val="24"/>
          <w:szCs w:val="24"/>
        </w:rPr>
        <w:t xml:space="preserve">polski personel medycznym może wyjeżdżać do Francji, Niemiec, Belgii czy Luksemburga. Oprócz pielęgniarek w projekcie biorą udział również lekarze, fizjoterapeuci czy opiekunowie medyczni.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takiego wyjazdu jest fakt, że pielęgniarka zostaje </w:t>
      </w:r>
      <w:r>
        <w:rPr>
          <w:rFonts w:ascii="calibri" w:hAnsi="calibri" w:eastAsia="calibri" w:cs="calibri"/>
          <w:sz w:val="24"/>
          <w:szCs w:val="24"/>
          <w:b/>
        </w:rPr>
        <w:t xml:space="preserve">odciążona od konieczności samodzielnego poszukiwania pracy, załatwiania wszystkich niezbędnych formalności, dokonywania tłumaczeń dokumentów</w:t>
      </w:r>
      <w:r>
        <w:rPr>
          <w:rFonts w:ascii="calibri" w:hAnsi="calibri" w:eastAsia="calibri" w:cs="calibri"/>
          <w:sz w:val="24"/>
          <w:szCs w:val="24"/>
        </w:rPr>
        <w:t xml:space="preserve"> itd. A po przyjeździe do kraju, </w:t>
      </w:r>
      <w:r>
        <w:rPr>
          <w:rFonts w:ascii="calibri" w:hAnsi="calibri" w:eastAsia="calibri" w:cs="calibri"/>
          <w:sz w:val="24"/>
          <w:szCs w:val="24"/>
          <w:b/>
        </w:rPr>
        <w:t xml:space="preserve">wraca do pracy w swojej rodzimej placówce.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właśnie takie kompromisowe rozwiązanie okaże się receptą na zwiększający się odpływ białego personelu za granicę, a jednocześnie będzie stanowić zachętę do podejmowania zatrudnienia w polskich szpitalach przez młodych pracowników.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*Dane udostępnione przez MEDIREN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ediren.eu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2026-04-24T23:03:28+02:00</dcterms:created>
  <dcterms:modified xsi:type="dcterms:W3CDTF">2026-04-24T23:03:28+02:00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