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Żywiecka Kronika Filmowa – nowa kampania marki Żywiec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Marka Żywiec postanowiła wskrzesić kultowy format Kroniki Filmowej w nowej wersji - nawiązując jednak cały czas do tradycji. Polska Kronika Filmowa przez pięćdziesiąt lat rejestrowała naszą rzeczywistość, a używane w niej żarty i humor bawiły publiczność przez dekady. Teraz zostanie on pokazany w najnowszej kampanii – Żywiecka Kronika Filmowa. Towarzyszyć jej będzie konkurs dla zdolnych filmowców, którzy będą mieli okazję pokazać i skomentować współczesną Polskę.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Żywiecka Kronika Filmowa w swoich spotach pokazuje współczesne życie Polaków, którzy do zmieniającej się rzeczywistości, podchodzą z humorem i dystansem. Nowa platforma komunikacyjna czerpie z tego co typowo polskie i tradycyjne - łącząc to z nowoczesnością. Spoty reklamowe są emitowane w głównych stacjach ogólnopolskich oraz tematycznych od 5 sierpnia 2014.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Polska Kronika Filmowa nadawana była w polskich kinach i telewizji od 1944 do 1994 roku. Kultowe filmy ukazujące rzeczywistość w różnych kontekstach na stałe zagościły w świadomości Polaków. Żywiec, jako polskie piwo z blisko 160-letnia tradycją, jest jak najbardziej legitymowany do tego by przywrócić ten format i stworzyć nową kronikę A.D. 2014, która w dowcipny, ale też celny sposób komentowałaby otaczającą nas rzeczywistość.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Żywiecka Kronika Filmowa obserwuje codzienność współczesnej Polski i Polaków A.D. 2014. Całość opatrzona została komentarzem z poczuciem humoru oraz dystansem, który jest charakterystyczny dla Żywca. Wierzymy, że nasza kronika trafnie obrazuje dzisiejsze społeczeństwo, w którym nastąpiło wiele pozytywnych zmian na przełomie ostatnich lat, a w przyszłości będzie ona ilustracją karty historii zapisaną przez Żywca - </w:t>
      </w:r>
      <w:r>
        <w:rPr>
          <w:rFonts w:ascii="calibri" w:hAnsi="calibri" w:eastAsia="calibri" w:cs="calibri"/>
          <w:sz w:val="24"/>
          <w:szCs w:val="24"/>
        </w:rPr>
        <w:t xml:space="preserve">mówi Izabela Głodek, Dyrektor Marki Żywiec i Innowacji.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Razem z kampanią telewizyjną, 7 sierpnia br., marka rozpoczyna konkurs dla młodych i zdolnych twórców filmowych. Będą oni mieli za zadanie pokazać i trafnie skomentować współczesna Polskę. Finałowe prace zostaną zaprezentowane szerokiej publiczności podczas 13. edycji PLANETE+ DOC FILM FESTIVAL, a zwycięzca otrzyma 10 000 złotych nagrody. Na nadsyłanie skryptów uczestnicy konkursu mają czas od 7 sierpnia do 5 września 2014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Kampania otrzyma wsparcie w głównych kanałach komunikacyjnych.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/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poszczególne działania dla marki Żywiec odpowiadają: ATL – agencja DDB, BTL – Just, digital - GONG, public relations – TBWA PR, a planowaniem i zakupem mediów zajmuje się dom mediowy MediaVest.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Szczegółowe informacje na temat konkursu dostępne będą w dniu jego rozpoczęcia pod adresem: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www.kroniki.zywiec.com.pl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Spot reklamowy 45s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link do reklamy zamieszczonej na www.youtube.com/ZywiecPiwo</w:t>
        </w:r>
      </w:hyperlink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Link</w:t>
        </w:r>
      </w:hyperlink>
      <w:r>
        <w:rPr>
          <w:rFonts w:ascii="calibri" w:hAnsi="calibri" w:eastAsia="calibri" w:cs="calibri"/>
          <w:sz w:val="24"/>
          <w:szCs w:val="24"/>
        </w:rPr>
        <w:t xml:space="preserve"> do pobrania spotu.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kroniki.zywiec.com.pl" TargetMode="External"/><Relationship Id="rId8" Type="http://schemas.openxmlformats.org/officeDocument/2006/relationships/hyperlink" Target="https://www.youtube.com/watch?v=N7nH7cMHY_E&amp;amp;amp;list=UUljjjVvmMb9ZlKDSIv8TUSA" TargetMode="External"/><Relationship Id="rId9" Type="http://schemas.openxmlformats.org/officeDocument/2006/relationships/hyperlink" Target="https://slingshot-us.factory-tools.net/message/CxDkAayrbRauqMd91DOTJ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2026-08-24T03:54:24+02:00</dcterms:created>
  <dcterms:modified xsi:type="dcterms:W3CDTF">2026-08-24T03:54:24+02:00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