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Kolporter współpracuje ze sklepami internetowymi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Mall.pl jest kolejnym sklepem internetowym, z którym Kolporter podjął współpracę w ostatnich miesiącach. Spółka zarządzająca siecią ponad 1000 saloników prasowych zapowiada, że zamierza współpracować również z następnymi sklepami, które działają w internecie.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Dotychczas Kolporter koncentrował się na wydawaniu w swoich salonikach przesyłek zamówionych przez klientów w sklepie internetowym. W przypadku nowego partnera, jakim jest sklep Mall.pl, który oferuje m.in. sprzęt komputerowy, AGD i RTV, ta współpraca obejmuje działania marketingowe.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Co miesiąc dystrybuujemy w naszych salonikach prasowych 200 tysięcy egzemplarzy gazetki produktowej Mall.pl. Nasi klienci otrzymują te materiały oczywiście za darmo – mówi Piotr Lech, menadżer ds. promocji w Kolporterze. – Współpraca z Mall.pl jest przykładem łączenia dwóch pozornie przeciwstawnych obszarów, on-line i off-line. To ważny dla nas kierunek działania, chcemy go rozwijać podejmując podobne akcje z innymi sklepami internetowymi – dodaje Piotr Lech.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Kolporter</w:t>
        </w:r>
      </w:hyperlink>
      <w:r>
        <w:rPr>
          <w:rFonts w:ascii="calibri" w:hAnsi="calibri" w:eastAsia="calibri" w:cs="calibri"/>
          <w:sz w:val="24"/>
          <w:szCs w:val="24"/>
        </w:rPr>
        <w:t xml:space="preserve"> jest największym dystrybutorem prasy w Polsce. Oferuje kompleksową obsługę punktów handlowych i sieci sprzedaży oraz świadczy usługi logistyczne i reklamowe. Spółka zbudowała największą w Polsce, zlokalizowaną w sklepach detalicznych, sieć terminali do sprzedaży doładowań prepaid. Terminale realizują również płatności i usługi elektroniczne. Kolporter jest właścicielem saloników prasowych i salonów Top-Press.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kolporter.com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2025-04-15T09:38:50+02:00</dcterms:created>
  <dcterms:modified xsi:type="dcterms:W3CDTF">2025-04-15T09:38:50+02:00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