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Cinkciarz.pl otwiera biuro w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Cinkciarz.pl, lider internetowego rynku wymiany walut i jednocześnie jedna z najszybciej rozwijających się firm w Europie Środkowo-Wschodniej, otwiera biuro reprezentacyjne w Chicago, w prestiżowej dzielnicy Michigan Avenue.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Cinkciarz.pl sukcesywnie rozszerza działalność na zagranicznych rynkach, konsekwentnie rozbudowując sieć biur reprezentacyjnych.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lokalizację swojego biura Cinkciarz.pl wybrał 401 North Michigan Avenue nad brzegiem rzeki w renomowanej części Chicago. Jest to zabytkowa, a równocześnie prężnie rozwijająca się dzielnica biznesowa. Budynek mieści się w sercu kampusu University of Chicago. Z jego okien można podziwiać zachwycający widok na rzekę Chicago i jezioro Michigan.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Planujemy dotrzeć z usługami do wszystkich mieszkańców Stanów Zjednoczonych, którzy wymieniają waluty oraz mają dostęp do rachunków online. Potrzeby klientów w tym zakresie są uniwersalne. Jesteśmy przekonani, że chcieliby oni realizować transakcje szybko, wygodnie i bezpiecznie. Ważne są także konkurencyjne kursy. Taką możliwość zamierzamy im przedstawić. Zależy nam również na wzmacnianiu relacji biznesowych z naszymi partnerami w USA. Przygotowujemy się również do zintensyfikowania działań promocyjnych za oceanem</w:t>
      </w:r>
      <w:r>
        <w:rPr>
          <w:rFonts w:ascii="calibri" w:hAnsi="calibri" w:eastAsia="calibri" w:cs="calibri"/>
          <w:sz w:val="24"/>
          <w:szCs w:val="24"/>
        </w:rPr>
        <w:t xml:space="preserve"> - mówi Kamil Sahaj, dyrektor działu marketingu Cinkciarz.pl.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Debiutowi na amerykańskim rynku będzie towarzyszyć wprowadzenie poszerzonej oferty. Wkrótce marka wejdzie na rynek kolejnych usług finansowych. W kwietniu b.r. spółka z grupy kapitałowej, do której należy Cinkciarz.pl, otrzymała Licencję Instytucji Płatniczej. Serwis wymiany walut na mocy umowy agencyjnej będzie mógł z tej licencji korzystać. To oznacza, że za pośrednictwem portalu będzie można nie tylko wymieniać waluty, ale także zlecać przekazy pieniężne i 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usług dla obywateli USA planowane jest na 2016 r. Ich realizacja będzie możliwa po uzyskaniu odpowiednich licencji w poszczególnych stanach.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ich pozyskanie jest procesem czasochłonnym i skomplikowanym, spółka rozpoczęła już współpracę z najlepszymi kancelariami prawniczymi w Stanach Zjednoczonych. Kryterium wyboru kancelarii była ich skuteczność w procesowaniu podobnych wniosków licencyjnych przed lokalnymi regulatorami.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chicagowskim biurze spółki pracę znajdą m.in. specjaliści ds. rozwoju biznesu oraz osoby odpowiedzialne za prowadzenie działań z zakresu marketingu i 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szacunkowych danych, poza terytorium kraju mieszka nawet 21 mln Polaków i osób pochodzenia polskiego. Największa grupa żyje w USA. Liczy ok. 10 mln osób. O przewadze Chicago jako pierwszej lokalizacji spółki Cinkciarz.pl w USA, zdecydowała pozycja trzeciego (po Nowym Jorku i Los Angeles) pod względem wielkości i zaludnienia miasta w Stanach Zjednoczonych. To jednocześnie największe skupisko Polonii. W okręgu konsularnym Chicago żyje ponad 3.2 mln osób polskiego pochodzenia.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w Chicago to kolejna po londyńskim City znakomita lokalizacja spółki. W październiku 2013 r. Cinkciarz.pl został pierwszą polską firmą finansową, która otworzyła międzynarodowe biuro w Londynie. Tym samym znalazł się w towarzystwie największych banków inwestycyjnych i instytucji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cinkciarz.pl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