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Inpro w Polskim Związku Firm Deweloperskich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Inpro SA zostało przyjęte do grona ponad 100 członków PZFD. Związek skupia blisko 40% wszystkich firm deweloperskich na polskim rynku nieruchomości.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PZFD poprzez swoje działanie stara się budować partnerskie relacje deweloperów z rynkiem oraz czuwa nad bezpieczeństwem i profesjonalnym przebiegiem procesu zakupu mieszkania. Organizacja skupia rzetelne i wiarygodne firmy deweloperskie, które stosują nie tylko Kodeks Dobrych Praktyk, ale również są świadome konieczności budowania partnerskiego i otwartego dialogu z klientem. Firmy zrzeszone przykładają wagę do jakości tych kontaktów oraz jakości mieszkań i osiedli, które oferują klientom. Zarząd PZFD uznał, że Spółka Inpro spełnia wszystkie wymogi Związku.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„Przynależność do Związku bardzo nas cieszy. Jest to nie tylko potwierdzenie pozycji i wiarygodności firmy, ale daje także możliwość aktywnego udziału w tworzeniu organizacji służącej rozwojowi całego rynku deweloperskiego w Polsce. Mamy nadzieję, że Inpro będzie mogło służyć innym członkom Związku swoją wiedzą i doświadczeniem.”</w:t>
      </w:r>
      <w:r>
        <w:rPr>
          <w:rFonts w:ascii="calibri" w:hAnsi="calibri" w:eastAsia="calibri" w:cs="calibri"/>
          <w:sz w:val="24"/>
          <w:szCs w:val="24"/>
        </w:rPr>
        <w:t xml:space="preserve"> – powiedział Rafał Zdebski, Dyrektor handlowy Inpro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Inpro zostało założone w 1987 roku. Jest jedną z najbardziej uznanych i liczących się firm deweloperskich działających na polskim Wybrzeżu. W swojej ofercie posiada zarówno mieszkania z segmentu popularnego, jak również apartamenty o podwyższonym standardzie oraz domy jednorodzinne. Zajmuje się także realizacją inwestycji komercyjnych, takich jak hotele i biurowce oraz świadczy usługi budowlane. Od 2011 roku akcje Inpro S.A. notowane są na Giełdzie Papierów Wartościowych w Warszawie. Spółka kładzie nacisk przede wszystkim na doskonałe lokalizacje swoich inwestycji oraz wysoką jakość wykonania, dzięki czemu od wielu lat znajduje się w czołówce firm deweloperskich na rynku trójmiejskim. Inpro zrealizowało dotychczas blisko 40 inwestycji i oddało do użytku ok. 4 tysiące lokali.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2025-07-25T23:18:04+02:00</dcterms:created>
  <dcterms:modified xsi:type="dcterms:W3CDTF">2025-07-25T23:18:04+02:00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