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Nowe oblicze Politechniki Gdańskiej dzięki Inpro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Inpro SA dokonało kompleksowej renowacji wnętrza reprezentacyjnego holu Gmachu Głównego oraz biblioteki Politechniki Gdańskiej.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49px; height:29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Reprezentacyjna przestrzeń powitalna Politechniki Gdańskiej została oczyszczona z patyny lat, wyposażona w nowoczesne, efektowne oświetlenie i uporządkowana pod względem sposobu przekazywania informacji.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Rozdzielono funkcje portierni i informatorium. Nowa zabudowa portierni pozostała w dotychczasowym miejscu. Informatorium zaś powstało po przeciwnej stronie względem głównego wejścia do budynku. Elementami dominującymi w obu zabudowach są portale kamienne tworzące ramy nawiązujące do okazałego portalu wejścia.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holu i przy wejściu do Biblioteki Głównej zamontowano przeszklone gabloty informacyjne o nowoczesnej, estetycznej formie.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Inpro SA dokonało również kapitalnego remontu pomieszczeń bibliotecznych na poziomie „00” i parterze Gmachu Głównego (ponad 750 m2). Jego celem była nie tylko modernizacja, ale przede wszystkim zwiększenie dostępności usług bibliotecznych i informacyjnych dla mieszkańców Pomorza.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Biblioteka zyskała tzw. open space. Hol i korytarz, które dotychczas pełniły funkcję wyłącznie komunikacyjną stały się swobodną przestrzenią dla użytkowników. Prócz możliwości samodzielnego wypożyczania i zwrotu książek czytelnicy mogą teraz w prosty sposób skorzystać z elektronicznych źródeł informacji naukowej, np. dzięki udostępnianym na miejscu tabletom.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w bibliotece powstała multimedialna sala seminaryjno-szkoleniowa wyposażona w mobilny sprzęt, który będzie można aranżować w zależności od aktualnych potrzeb.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biblioteka została przystosowana dla potrzeb osób niepełnosprawnych.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2025-09-23T03:43:35+02:00</dcterms:created>
  <dcterms:modified xsi:type="dcterms:W3CDTF">2025-09-23T03:43:35+02:00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