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ataki na użytkowników Skype’a: Oszuści defraudują walutę Bitcoin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z Kaspersky Lab wykryli dwa ataki skierowane na Skype’a: w obu przypadkach cyberprzestępcy używają metod socjotechnicznych w celu nakłonienia użytkowników do kliknięcia szkodliwego odsyłacza, pod którym ma się kryć interesujące zdjęcie lub film. Zhakowane lub specjalnie utworzone fałszywe konta w serwisie Skype są wykorzystywane do rozsyłania szkodliwych odnośników. Dodatkowo, celem najnowszego ataku jest nieuczciwe generowanie wirtualnej waluty Bitcoin. Atak ten wycelowany jest między innymi w użytkowników Skype’a z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atak odbył się już 1 marca, a przez pierwsze 24 godziny użytkownicy klikali szkodliwy odsyłacz niemal trzy razy na sekundę (około 10 000 kliknięć na godzinę). Kliknięcia te miały miejsce głównie w Rosji, Bułgarii, Chinach, na Ukrainie, Tajwanie i we Włoszech. Podczas analizy kodu pobranego na komputer ofiary eksperci z Kaspersky Lab odkryli tekst 'Bitcoin wallet' (portfel Bitcoin).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czwartek, 4 kwietnia wykryto podobny atak, w którym użytkownicy mieli klikać niebezpieczny odnośnik. Eksperci z Kaspersky Lab odkryli, że na komputerach tych użytkowników był instalowany szkodliwy program generujący walutę Bitcoin. System Bitcoin umożliwia zarabianie bitmonet w zamian za udostępnienie zasobów komputera. Wirtualne pieniądze mogą zostać później wymienione na inną walutę lub mogą służyć do zapłaty za przedmioty i usługi w sklepach internetowych. Pomimo tego, że ostatni atak miał miejsce dzień wcześniej, zdążył nabrać rozpędu. Zgodnie z obliczeniami ekspertów z Kaspersky Lab, do czwartkowego wieczoru około 2 000 użytkowników klikało szkodliwy odsyłacz co godzinę. Geograficzny rozkład drugiego ataku sugeruje, że jego głównym celem byli użytkownicy z Włoch, Rosji, Polski, Kostaryki, Hiszpanii, Niemiec i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„Atak nieprzypadkowo rozpoczął się w momencie, gdy kurs wymiany waluty Bitcoin osiągnął swoje apogeum. W dniu 5 kwietnia 1 moneta była warta 132 dolary – jest to ogromny wzrost w porównaniu z rokiem 2011, kiedy to 1 moneta była warta 2 dolary. Jest to zbyt kuszące, aby mogło zostać zignorowane przez cyberprzestępców”</w:t>
      </w:r>
      <w:r>
        <w:rPr>
          <w:rFonts w:ascii="calibri" w:hAnsi="calibri" w:eastAsia="calibri" w:cs="calibri"/>
          <w:sz w:val="24"/>
          <w:szCs w:val="24"/>
        </w:rPr>
        <w:t xml:space="preserve"> - komentuje Siegiej Lożkin, ekspert z Kaspersky Lab.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„Niemal oczywistym było, że cyberprzestępcy nie przejdą obojętnie obok system płatności Bitcoin, który oferuje pełną anonimowość. Podziemne fora internetowe pełne są ofert zakupu i sprzedaży w walucie Bitcoin. Narkotyki, broń, exploity 0-day, trojany oraz wirusy są często kupowane i sprzedawane w tej walucie”.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zalecają użytkownikom Skype’a, aby traktowali z wielką ostrożnością wszelkie wiadomości docierające poprzez komunikator internetowy. Nawet jeśli wiadomość pochodzi od osoby, którą znamy, możliwe jest, że jej komputer został zainfekowany i jest kontrolowany przez cyberprzestępców. W celu zapewnienia ochrony swoich komputerów użytkownicy powinni: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Zainstalować skuteczne oprogramowanie chroniące przed szkodliwym oprogramowaniem oraz zagrożeniami internetowymi i regularnie je uaktualniać.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Bezzwłocznie instalować wszelkie uaktualnienia systemu operacyjnego i użytkowanych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Używać silnych haseł zawierających litery, liczby i symbole (?,#,!,. itd.).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Korzystać z oddzielnego hasła dla każdego użytkowanego serwisu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 zapominać o zdrowym rozsądku i nie klikać wszystkich linków docierających za pośrednictwem komunikatorów internetowych oraz innych usług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firmy Kaspersky Lab wykrywają szkodliwe programy używane w obu omawianych atakach.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2025-12-06T07:25:35+01:00</dcterms:created>
  <dcterms:modified xsi:type="dcterms:W3CDTF">2025-12-06T07:25:35+01:00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