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Zaangażowanie Sixt podczas szczytu w ramach Europejskiego Banku Odbudowy i Rozwoju w Warszawie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Stadion Narodowy w Warszawie gościł w maju 2014 roku uczestników spotkania Europejskiego Banku Odbudowy i Rozwoju. Impreza wzbudziła ogromne zainteresowanie, ponieważ do stolicy Polski przyjechali reprezentanci rządów i banków centralnych wielu krajów Europy, a także przedstawiciele najważniejszych instytucji finansowych oraz inwestorzy zainteresowani zmianami gospodarczymi. Sixt rent a car Polska - uznana na światowym rynku firma oferująca wynajem i leasing samochodów - świadczył usługi transportowe oficjalnym delegacjom jednego z największych międzynarodowych szczytów ekonomicznych.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Sixt rent a car Polska obsługiwał i był odpowiedzialny za transport najważniejszych gości szczytu - ministrów finansów, ambasadorów oraz premierów państw. Do dyspozycji zaproszonych uczestników przekazano 85 samochodów wraz z kierowcami, które były dostępne przez praktycznie całą dobę w trakcie kilku dni - od odbioru gości z lotniska, aż do ostatniego dnia pobytu delegacji w Warszawie. Specyfikacja zamówienia od organizatora szczytu wymagała dostarczenia ekskluzywnych aut. Specjalnie na tę okazję Sixt rent a car Polska wzbogacił swoją flotę o kolejne samochody marki premium. Najważniejsi goście komfortowo podróżowali luksusowymi BMW serii 5, Mercedesami klasy C, E i S, Audi A5, A6, A7, Jaguarami XF oraz Volvo S80, a funkcję samochodów technicznych pełniły Fordy Mondeo.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Jako firmie działającej na światowym rynku, niezwykle bliski jest nam temat rozwoju gospodarki i zmian ekonomicznych. Jesteśmy dumni, że spełniliśmy wszelkie wymagania i mieliśmy możliwość współpracować przy takim wydarzeniu, przekazując naszą flotę samochodów premium na potrzeby organizowanego w Polsce międzynarodowego szczytu ekonomicznego</w:t>
      </w:r>
      <w:r>
        <w:rPr>
          <w:rFonts w:ascii="calibri" w:hAnsi="calibri" w:eastAsia="calibri" w:cs="calibri"/>
          <w:sz w:val="24"/>
          <w:szCs w:val="24"/>
        </w:rPr>
        <w:t xml:space="preserve"> - powiedział Paweł Reczyński, prezes Sixt rent a car Polska.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Każdego dnia nasi klienci mogą doświadczyć najlepszej obsługi i wysokiej jakości ze strony Sixt, podobnie jak znamienici goście, korzystający z naszych pojazdów, szoferów i ogromnego doświadczenia podczas tego spotkania.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2025-06-05T16:51:13+02:00</dcterms:created>
  <dcterms:modified xsi:type="dcterms:W3CDTF">2025-06-05T16:51:13+02:00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