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TrustPort wprowadza nową wersję aplikacji bezpieczeństwa dla smartfonów</w:t>
      </w:r>
    </w:p>
    <w:p>
      <w:pPr>
        <w:spacing w:before="0" w:after="500" w:line="264" w:lineRule="auto"/>
      </w:pPr>
      <w:r>
        <w:rPr>
          <w:rFonts w:ascii="calibri" w:hAnsi="calibri" w:eastAsia="calibri" w:cs="calibri"/>
          <w:sz w:val="36"/>
          <w:szCs w:val="36"/>
          <w:b/>
        </w:rPr>
        <w:t xml:space="preserve">Firma TrustPort, producent oprogramowania antywirusowego i aplikacji dla platform mobilnych, wprowadził dzisiaj nową wersję produktu TrustPort Mobile Security,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r>
        <w:rPr>
          <w:rFonts w:ascii="calibri" w:hAnsi="calibri" w:eastAsia="calibri" w:cs="calibri"/>
          <w:sz w:val="24"/>
          <w:szCs w:val="24"/>
        </w:rPr>
        <w:t xml:space="preserve">Nowa wersja aplikacji TrustPort Mobile Security 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r>
        <w:rPr>
          <w:rFonts w:ascii="calibri" w:hAnsi="calibri" w:eastAsia="calibri" w:cs="calibri"/>
          <w:sz w:val="24"/>
          <w:szCs w:val="24"/>
        </w:rPr>
        <w:t xml:space="preserve">Inne przydatne funkcje TrustPort Mobile Security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r>
        <w:rPr>
          <w:rFonts w:ascii="calibri" w:hAnsi="calibri" w:eastAsia="calibri" w:cs="calibri"/>
          <w:sz w:val="24"/>
          <w:szCs w:val="24"/>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 powiedział Pavel Mrnustik, Dyrektor Generalny TrustPort.</w:t>
      </w:r>
    </w:p>
    <w:p>
      <w:pPr>
        <w:spacing w:before="0" w:after="300"/>
      </w:pPr>
    </w:p>
    <w:p>
      <w:pPr>
        <w:spacing w:before="0" w:after="300"/>
      </w:pPr>
      <w:r>
        <w:rPr>
          <w:rFonts w:ascii="calibri" w:hAnsi="calibri" w:eastAsia="calibri" w:cs="calibri"/>
          <w:sz w:val="24"/>
          <w:szCs w:val="24"/>
        </w:rPr>
        <w:t xml:space="preserve">Firma TrustPort, producent oprogramowania antywirusowego i aplikacji dla platform mobilnych, wprowadził dzisiaj nową wersję produktu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lepsze i bardziej kompleksowe rozwiązanie bezpieczeństwa dla smartfonów. Program jest przeznaczony dla użytkowników smartfonów z systemem Android - wykorzystuje zaawansowaną technologię z własnym silnikiem skanowania. Rozwiązanie to sprawdza każdą zainstalowaną aplikację i pliki użytkownika.</w:t>
      </w:r>
    </w:p>
    <w:p>
      <w:pPr>
        <w:spacing w:before="0" w:after="300"/>
      </w:pPr>
    </w:p>
    <w:p>
      <w:pPr>
        <w:spacing w:before="0" w:after="300"/>
      </w:pPr>
      <w:r>
        <w:rPr>
          <w:rFonts w:ascii="calibri" w:hAnsi="calibri" w:eastAsia="calibri" w:cs="calibri"/>
          <w:sz w:val="24"/>
          <w:szCs w:val="24"/>
        </w:rPr>
        <w:t xml:space="preserve">Nowości w tej wersji to nie tylko zmieniony graficzny interfejs użytkownika, ale również szeroka gama dodatkowych funkcji. Instrukcja instalacji, która pomaga użytkownikowi podczas instalacji, to pomysłowe wzmocnienie. Klienci maja dostęp do zdalnego zarządzania, które może być użyteczne w szczególności w przypadku zgubienia lub kradzieży telefonu. Jeśli jest taka potrzeba, użytkownik może znaleźć swój telefon dzięki funkcji geolokalizacji lub może zablokować telefon i zdalnie usunąć wrażliwe dane z pamięci telefonu.</w:t>
      </w:r>
    </w:p>
    <w:p>
      <w:pPr>
        <w:spacing w:before="0" w:after="300"/>
      </w:pPr>
    </w:p>
    <w:p>
      <w:pPr>
        <w:spacing w:before="0" w:after="300"/>
      </w:pPr>
      <w:r>
        <w:rPr>
          <w:rFonts w:ascii="calibri" w:hAnsi="calibri" w:eastAsia="calibri" w:cs="calibri"/>
          <w:sz w:val="24"/>
          <w:szCs w:val="24"/>
        </w:rPr>
        <w:t xml:space="preserve">Poza wyżej wymienionymi opcjami dodano funkcję wykrywania zmiany karty SIM. W razie kradzieży smartfona poprzedni właściciel zostanie powiadomiony o tym SMS-em z numeru telefonu złodzieja. Kolejnym przydatnym narzędziem jest funkcja Geofencing, która pozwala użytkownikowi na lokalizacji. Funkcja ta jest bardzo przydatna, ponieważ może powiadomić rodziców, jeśli dziecko opuszcza wyznaczone miejsce lub wysyła alert, jeśli telefon zostanie skradziony.</w:t>
      </w:r>
    </w:p>
    <w:p>
      <w:pPr>
        <w:spacing w:before="0" w:after="300"/>
      </w:pPr>
    </w:p>
    <w:p>
      <w:pPr>
        <w:spacing w:before="0" w:after="300"/>
      </w:pPr>
      <w:r>
        <w:rPr>
          <w:rFonts w:ascii="calibri" w:hAnsi="calibri" w:eastAsia="calibri" w:cs="calibri"/>
          <w:sz w:val="24"/>
          <w:szCs w:val="24"/>
        </w:rPr>
        <w:t xml:space="preserve">Nowa wersja aplikacji </w:t>
      </w:r>
      <w:r>
        <w:rPr>
          <w:rFonts w:ascii="calibri" w:hAnsi="calibri" w:eastAsia="calibri" w:cs="calibri"/>
          <w:sz w:val="24"/>
          <w:szCs w:val="24"/>
          <w:b/>
        </w:rPr>
        <w:t xml:space="preserve">TrustPort Mobile Security </w:t>
      </w:r>
      <w:r>
        <w:rPr>
          <w:rFonts w:ascii="calibri" w:hAnsi="calibri" w:eastAsia="calibri" w:cs="calibri"/>
          <w:sz w:val="24"/>
          <w:szCs w:val="24"/>
        </w:rPr>
        <w:t xml:space="preserve">oferuje użytkownikom tworzenie własnej struktury użytkownika. To przydaje się w przypadku pożyczenia telefonu przyjacielowi lub dziecku. Dzięki temu można zapobiec niechcianemu usuwaniu wrażliwych danych lub ich nadużyciom.</w:t>
      </w:r>
    </w:p>
    <w:p>
      <w:pPr>
        <w:spacing w:before="0" w:after="300"/>
      </w:pPr>
    </w:p>
    <w:p>
      <w:pPr>
        <w:spacing w:before="0" w:after="300"/>
      </w:pPr>
      <w:r>
        <w:rPr>
          <w:rFonts w:ascii="calibri" w:hAnsi="calibri" w:eastAsia="calibri" w:cs="calibri"/>
          <w:sz w:val="24"/>
          <w:szCs w:val="24"/>
        </w:rPr>
        <w:t xml:space="preserve">Klienci biznesowi napotkają dodaną funkcją zdalnego sterowania. Administrator może zdefiniować i zdalnie ustawić zasady poszczególnych urządzeń mobilnych firmy.</w:t>
      </w:r>
    </w:p>
    <w:p>
      <w:pPr>
        <w:spacing w:before="0" w:after="300"/>
      </w:pPr>
    </w:p>
    <w:p>
      <w:pPr>
        <w:spacing w:before="0" w:after="300"/>
      </w:pPr>
      <w:r>
        <w:rPr>
          <w:rFonts w:ascii="calibri" w:hAnsi="calibri" w:eastAsia="calibri" w:cs="calibri"/>
          <w:sz w:val="24"/>
          <w:szCs w:val="24"/>
        </w:rPr>
        <w:t xml:space="preserve">Inne przydatne funkcje </w:t>
      </w:r>
      <w:r>
        <w:rPr>
          <w:rFonts w:ascii="calibri" w:hAnsi="calibri" w:eastAsia="calibri" w:cs="calibri"/>
          <w:sz w:val="24"/>
          <w:szCs w:val="24"/>
          <w:b/>
        </w:rPr>
        <w:t xml:space="preserve">TrustPort Mobile Security</w:t>
      </w:r>
      <w:r>
        <w:rPr>
          <w:rFonts w:ascii="calibri" w:hAnsi="calibri" w:eastAsia="calibri" w:cs="calibri"/>
          <w:sz w:val="24"/>
          <w:szCs w:val="24"/>
        </w:rPr>
        <w:t xml:space="preserve"> są brane za pewnik: skanowanie na żądanie, ochrona przed złośliwym oprogramowaniem, tarcza internetowa, manager aplikacji, filtr połączeń telefonicznych i SMS, tworzenie zaszyfrowanej kopii zapasowej danych, geolokalizacja czy blokada rodzicielska. Zespół programistów włączył obszerną bazę danych próbek wirusów i niebezpiecznych stron internetowych w tę aplikację. Dlatego TrustPort daje użytkownikom wysokiej, jakości ochronę urządzeń mobilnych przed złośliwym oprogramowaniem i innymi zagrożeniami.</w:t>
      </w:r>
    </w:p>
    <w:p>
      <w:pPr>
        <w:spacing w:before="0" w:after="300"/>
      </w:pPr>
    </w:p>
    <w:p>
      <w:pPr>
        <w:spacing w:before="0" w:after="300"/>
      </w:pPr>
      <w:r>
        <w:rPr>
          <w:rFonts w:ascii="calibri" w:hAnsi="calibri" w:eastAsia="calibri" w:cs="calibri"/>
          <w:sz w:val="24"/>
          <w:szCs w:val="24"/>
          <w:i/>
          <w:iCs/>
        </w:rPr>
        <w:t xml:space="preserve">„Proponując produkty do ochrony słuchamy naszych klientów i partnerów. Dzięki temu nasza aplikacja ma intuicyjne sterowanie i łatwy interfejs użytkownika. Stale rozszerzamy nasze oprogramowanie żeby sprostać oczekiwaniom rynku. Zawsze kładzie nacisk na łatwość użycia i wydajność”</w:t>
      </w:r>
      <w:r>
        <w:rPr>
          <w:rFonts w:ascii="calibri" w:hAnsi="calibri" w:eastAsia="calibri" w:cs="calibri"/>
          <w:sz w:val="24"/>
          <w:szCs w:val="24"/>
        </w:rPr>
        <w:t xml:space="preserve">, powiedział </w:t>
      </w:r>
      <w:r>
        <w:rPr>
          <w:rFonts w:ascii="calibri" w:hAnsi="calibri" w:eastAsia="calibri" w:cs="calibri"/>
          <w:sz w:val="24"/>
          <w:szCs w:val="24"/>
          <w:b/>
        </w:rPr>
        <w:t xml:space="preserve">Pavel Mrnustik</w:t>
      </w:r>
      <w:r>
        <w:rPr>
          <w:rFonts w:ascii="calibri" w:hAnsi="calibri" w:eastAsia="calibri" w:cs="calibri"/>
          <w:sz w:val="24"/>
          <w:szCs w:val="24"/>
        </w:rPr>
        <w:t xml:space="preserve">, </w:t>
      </w:r>
      <w:r>
        <w:rPr>
          <w:rFonts w:ascii="calibri" w:hAnsi="calibri" w:eastAsia="calibri" w:cs="calibri"/>
          <w:sz w:val="24"/>
          <w:szCs w:val="24"/>
          <w:b/>
        </w:rPr>
        <w:t xml:space="preserve">Dyrektor Generalny TrustPort</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2026-03-03T07:33:32+01:00</dcterms:created>
  <dcterms:modified xsi:type="dcterms:W3CDTF">2026-03-03T07:33:32+01:00</dcterms:modified>
</cp:coreProperties>
</file>

<file path=docProps/custom.xml><?xml version="1.0" encoding="utf-8"?>
<Properties xmlns="http://schemas.openxmlformats.org/officeDocument/2006/custom-properties" xmlns:vt="http://schemas.openxmlformats.org/officeDocument/2006/docPropsVTypes"/>
</file>