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 logistyczny MLP Wrocław ruszy w przyszłym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MLP Group, wiodący deweloper powierzchni komercyjnych w Polsce planuje rozpocząć budowę nowego, siódmego już parku logistycznego w naszym kraju o docelowej powierzchni magazynowej około 63 tys. mkw. Prowadzone są zaawansowane negocjacje z potencjalnymi najemcami.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MLP Group planuje budowę nowego parku logistycznego w okolicach Wrocławia. Na działce liczącej 16,3 hektara powstaną dwa obiekty o łącznej docelowej powierzchni magazynowo-produkcyjnej 63 tys. mkw. MLP Wrocław będzie zlokalizowany w gminie Kąty Wrocławskie, w pobliżu autostrady A4, w odległości około 25 kilometrów od centrum Wrocławia.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„Rozpoczynając inwestycję MLP Wrocław wchodzimy do bardzo popularnego wśród najemców regionu powierzchni magazynowych w naszym kraju, w którym dotychczas nie byliśmy obecni. Liczymy na duże zainteresowanie inwestorów i szybką komercjalizację planowanych obiektów. Rozwój nowych parków logistycznych oraz rozbudowa istniejących jest strategicznym zadaniem Grupy i jednocześnie wypełnieniem celów emisyjnych ubiegłorocznej publicznej emisji akcji.”</w:t>
      </w:r>
      <w:r>
        <w:rPr>
          <w:rFonts w:ascii="calibri" w:hAnsi="calibri" w:eastAsia="calibri" w:cs="calibri"/>
          <w:sz w:val="24"/>
          <w:szCs w:val="24"/>
        </w:rPr>
        <w:t xml:space="preserve"> – podkreślił Radosław T. Krochta, Dyrektor Generalny i Wiceprezes Zarządu MLP Group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MLP Wrocław będzie siódmym parkiem logistycznym należącym do MLP Group, a jednocześnie drugim po MLP Lublin, którego realizacja rozpocznie się w tym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2026-09-06T02:20:13+02:00</dcterms:created>
  <dcterms:modified xsi:type="dcterms:W3CDTF">2026-09-06T02:20:13+02:00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