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Park logistyczny MLP Wrocław ruszy w przyszłym roku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MLP Group, wiodący deweloper powierzchni komercyjnych w Polsce planuje rozpocząć budowę nowego, siódmego już parku logistycznego w naszym kraju o docelowej powierzchni magazynowej około 63 tys. mkw. Prowadzone są zaawansowane negocjacje z potencjalnymi najemcami.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MLP Group planuje budowę nowego parku logistycznego w okolicach Wrocławia. Na działce liczącej 16,3 hektara powstaną dwa obiekty o łącznej docelowej powierzchni magazynowo-produkcyjnej 63 tys. mkw. MLP Wrocław będzie zlokalizowany w gminie Kąty Wrocławskie, w pobliżu autostrady A4, w odległości około 25 kilometrów od centrum Wrocławia.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„Rozpoczynając inwestycję MLP Wrocław wchodzimy do bardzo popularnego wśród najemców regionu powierzchni magazynowych w naszym kraju, w którym dotychczas nie byliśmy obecni. Liczymy na duże zainteresowanie inwestorów i szybką komercjalizację planowanych obiektów. Rozwój nowych parków logistycznych oraz rozbudowa istniejących jest strategicznym zadaniem Grupy i jednocześnie wypełnieniem celów emisyjnych ubiegłorocznej publicznej emisji akcji.”</w:t>
      </w:r>
      <w:r>
        <w:rPr>
          <w:rFonts w:ascii="calibri" w:hAnsi="calibri" w:eastAsia="calibri" w:cs="calibri"/>
          <w:sz w:val="24"/>
          <w:szCs w:val="24"/>
        </w:rPr>
        <w:t xml:space="preserve"> – podkreślił Radosław T. Krochta, Dyrektor Generalny i Wiceprezes Zarządu MLP Group S.A.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MLP Wrocław będzie siódmym parkiem logistycznym należącym do MLP Group, a jednocześnie drugim po MLP Lublin, którego realizacja rozpocznie się w tym roku.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2025-05-07T16:09:53+02:00</dcterms:created>
  <dcterms:modified xsi:type="dcterms:W3CDTF">2025-05-07T16:09:53+02:00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