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 logistyczny MLP Wrocław ruszy w przyszłym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MLP Group, wiodący deweloper powierzchni komercyjnych w Polsce planuje rozpocząć budowę nowego, siódmego już parku logistycznego w naszym kraju o docelowej powierzchni magazynowej około 63 tys. mkw. Prowadzone są zaawansowane negocjacje z potencjalnymi najemcami.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MLP Group planuje budowę nowego parku logistycznego w okolicach Wrocławia. Na działce liczącej 16,3 hektara powstaną dwa obiekty o łącznej docelowej powierzchni magazynowo-produkcyjnej 63 tys. mkw. MLP Wrocław będzie zlokalizowany w gminie Kąty Wrocławskie, w pobliżu autostrady A4, w odległości około 25 kilometrów od centrum Wrocławia.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„Rozpoczynając inwestycję MLP Wrocław wchodzimy do bardzo popularnego wśród najemców regionu powierzchni magazynowych w naszym kraju, w którym dotychczas nie byliśmy obecni. Liczymy na duże zainteresowanie inwestorów i szybką komercjalizację planowanych obiektów. Rozwój nowych parków logistycznych oraz rozbudowa istniejących jest strategicznym zadaniem Grupy i jednocześnie wypełnieniem celów emisyjnych ubiegłorocznej publicznej emisji akcji.”</w:t>
      </w:r>
      <w:r>
        <w:rPr>
          <w:rFonts w:ascii="calibri" w:hAnsi="calibri" w:eastAsia="calibri" w:cs="calibri"/>
          <w:sz w:val="24"/>
          <w:szCs w:val="24"/>
        </w:rPr>
        <w:t xml:space="preserve"> – podkreślił Radosław T. Krochta, Dyrektor Generalny i Wiceprezes Zarządu MLP Group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MLP Wrocław będzie siódmym parkiem logistycznym należącym do MLP Group, a jednocześnie drugim po MLP Lublin, którego realizacja rozpocznie się w tym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2026-10-21T10:12:24+02:00</dcterms:created>
  <dcterms:modified xsi:type="dcterms:W3CDTF">2026-10-21T10:12:24+02:00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