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Prewencja przed zjawiskiem mobbingu w miejscu pracy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Pojawienie się zjawiska mobbingu w firmie wiąże się z wieloma negatywnymi konsekwencjami. Cierpi nie tylko ofiara, lecz także wizerunek firmy, marka przedsiębiorstwa, pracownicy oraz cała organizacja (spada wydajność pracy, złe relacje, utrata wartościowych pracowników i wiele innych). Są jednak metody by takich sytuacji uniknąć.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Od początku, czyli czym jest mobbing i co wpływa na jego powstanie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/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Mobbing to najprościej ujmując wrogie, nieetyczne i systematyczne zachowanie zwrócone na jedną osobę lub na grupy osób. W wyniku takiego zachowania następuje psychiczne, psychosomatyczne i społeczne „niszczenie” pracownika. Niektórzy specjaliści porównują mobbing nawet do terroru psychicznego nad ofiarą.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Mobbing często mylony jest np. z dyskryminacją. By tego uniknąć zdecydowano się bardziej sprecyzować pojęcie mobbingu. By mówić o tym zjawisku muszą zostać spełnione pewne kryteria. Ściśle mówiąc - mobbing to: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200" w:after="0"/>
      </w:pPr>
      <w:r>
        <w:rPr>
          <w:rFonts w:ascii="calibri" w:hAnsi="calibri" w:eastAsia="calibri" w:cs="calibri"/>
          <w:sz w:val="24"/>
          <w:szCs w:val="24"/>
        </w:rPr>
        <w:t xml:space="preserve">negatywne zachowania zwrócone przeciwko pracownikowi;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200" w:after="0"/>
      </w:pPr>
      <w:r>
        <w:rPr>
          <w:rFonts w:ascii="calibri" w:hAnsi="calibri" w:eastAsia="calibri" w:cs="calibri"/>
          <w:sz w:val="24"/>
          <w:szCs w:val="24"/>
        </w:rPr>
        <w:t xml:space="preserve">zachowanie długotrwałe i powtarzające się systematycznie;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200" w:after="0"/>
      </w:pPr>
      <w:r>
        <w:rPr>
          <w:rFonts w:ascii="calibri" w:hAnsi="calibri" w:eastAsia="calibri" w:cs="calibri"/>
          <w:sz w:val="24"/>
          <w:szCs w:val="24"/>
        </w:rPr>
        <w:t xml:space="preserve">mające na celu wyeliminowanie pracownika z zespołu współpracowników.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różnych firmach panują różne warunki pracy, które są bardziej lub mniej sprzyjające do pojawienia się zjawiska mobbingu. Przyczynami mobbingu mogą być bardzo różne powody – od banalnych po bardzo poważne. Niemniej jednak niezależnie od wagi takich zachowań zjawisko mobbingu jest bardzo negatywne w skutkach. Do głównych źródeł mobbingu można zaliczyć: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czynniki indywidualne – do takich czynników zaliczamy wiek, płeć, wykształcenie, stan cywilny, cechy osobowości, etat pracy, doświadczenie zawodowe i tym podobne;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czynniki organizacyjne – nieodpowiednie kierownictwo i zarządzanie, zmiany w organizacji, ciecia budżetowe, niewłaściwa atmosfera w pracy.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Specjaliści badający zjawisko mobbingu stwierdzają, że zazwyczaj najczęstszym źródłem tego zjawiska jest właśnie złe zarządzanie i kierownictwo. Te właśnie czynniki sprawiają, że w firmie wytwarza się odpowiednie środowisko do rozwoju nieetycznych sytuacji.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Jak przeciwdziałać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By przeciwdziałać mobbingowi należy zaangażować, wbrew pozorom, bardzo podstawowe elementy. Systematyczne szkolenia i spotkania personelu, dotyczące przemocy w pracy powinny być wystarczające by wyeliminować możliwość pojawienia się tego zjawiska. Szkolenia powinny być przeprowadzone przez doświadczone firmy najlepiej zewnętrzne. Jest to bowiem bardzo delikatny temat i należy być szczególnie ostrożnym przy jego poruszaniu z pracownikami, ponieważ być może pośród nich znajduje się ofiara lub ofiary mobbingu.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Artykuł powstał przy współpracy z: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http://www.delphi.edu.pl/</w:t>
        </w:r>
      </w:hyperlink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www.delphi.edu.pl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2025-04-13T04:30:38+02:00</dcterms:created>
  <dcterms:modified xsi:type="dcterms:W3CDTF">2025-04-13T04:30:38+02:00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