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Prezes Deutsche Boerse gościem specjalnym seminarium GEMS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Giełda Papierów Wartościowych w Warszawie jest gospodarzem 19. dorocznego seminarium Global Equity and Derivatives Markets Seminar (GEMS). GEMS to unikalna wiedza w połączeniu z możliwością bezpośredniej wymiany doświadczeń z praktykami rynku kapitałowego z całego świata. Gościem specjalnym tegorocznej edycji GEMS jest Reto Francioni, prezes Deutsche Boerse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Reto Francioni, prezes jednej z największych grup giełdowych na świecie, mówił drugiego dnia seminarium o możliwościach i wyzwaniach jakie stoją dziś przed organizatorami obrotu. Zwrócił uwagę na potrzebę dywersyfikacji produktowej i geograficznej. Odniósł się także do sytuacji na światowym rynku podkreślając, że w dalszym ciągu odczuwalna jest presja konsolidacyjna wśród giełd, ale sam proces konsolidacji wymaga wiele wysiłku, by odniósł oczekiwany skutek.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Seminarium GEMS adresowane jest do przedstawicieli rynku papierów wartościowych zainteresowanych metodami handlu z wykorzystaniem współczesnych systemów transakcyjnych zarówno z perspektywy użytkownika, jak i projektanta. Program powstał przede wszystkim z myślą o potrzebach przedstawicieli domów maklerskich, towarzystw funduszy inwestycyjnych, organów regulacyjnych oraz giełd.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GEMS obejmuje swym zakresem funkcjonowanie rynku kapitałowych papierów wartościowych, w szczególności z uwzględnieniem funkcji różnych struktur obrotu, wpływu technologii na strukturę rynku, roli pośredników w obrocie oraz zmieniających się potrzeb inwestorów instytucjonalnych.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seminarium składa się również seria sesji interaktywnych symulacji komputerowych, których celem jest umożliwienie uczestnikom uzyskania bezpośrednich doświadczeń w podejmowaniu decyzji inwestycyjnych i ich realizacji w różnym otoczeniu rynkowym.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Organizatorami seminarium GEMS są Zicklin School of Business, Baruch College – CUNY, Council on Foreign Relations oraz Alfred Lerner College of Business and Economics – University of Delaware ze Stanów Zjednoczonych.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Gospodarzem Global Equity and Derivatives Markets Seminar jest Giełda Papierów Wartościowych w Warszawie. Współgospodarzem seminarium GEMS jest Deutsche Boerse Group.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2025-08-20T15:52:28+02:00</dcterms:created>
  <dcterms:modified xsi:type="dcterms:W3CDTF">2025-08-20T15:52:28+02:00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