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Roboty się psują, a jabłka gniją - rzecz o zagrożeniach mobilnych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Kaspersky Lab Polska informuje o opublikowaniu nowego artykułu poświęconego zagrożeniom mobilnym. Dlaczego mobilne szkodliwe programy pojawiły się stosunkowo niedawno?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istnieje bezpieczna platforma mobilna? Jakie są możliwości szkodników dla smartfonów/tabletów? Na te i wiele innych pytań odpowiada w tekście „Roboty się psują, a jabłka gniją - rzecz o zagrożeniach mobilnych” - Maciej Ziarek, ekspert ds. bezpieczeństwa IT, Kaspersky Lab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Smartfony i tablety już od kilku lat sprawują funkcję miniaturowych komputerów, na których możemy wykonać praktycznie te same czynności co na ich tradycyjnych odpowiednikach. Niestety nie jest to ich jedyna cecha wspólna - szkodliwe oprogramowanie potrafi atakować zarówno systemy mobilne, jak i tradycyjne. Na chwilę obecną istnieje ponad 10 milionów szkodliwych mobilnych aplikacji, a z danych Kaspersky Lab wynika, że poszkodowane osoby tracą nie tylko dane, ale także pieniądze.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Urządzenia mobilne nie są obecnie luksusem - wielu użytkowników posiada kilka sprzętów tego typu. W wielu sytuacjach są one w stanie zastąpić komputery - sprawdzamy na nich pocztę, logujemy się do różnych portali, nagrywamy filmy, robimy zdjęcia, przechowujemy notatki i hasła. Smartfony wykorzystujemy także do bankowości elektronicznej, a przynajmniej do otrzymywania od banku SMS-ów z hasłami jednorazowymi. Aby wzbogacić funkcjonalność sprzętu, instalujemy różne aplikacje, łączymy się z sieciami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Wi-Fi, wykorzystujemy Bluetooth. Wszystkie te cechy tworzą zupełnie inny obraz urządzenia mobilnego niż w przypadku tradycyjnego telefonu komórkowego, który służył wyłącznie „do dzwonienia”. Obecnie cyberprzestępcy mają motywację do atakowania - prywatne dane i pieniądze, a do tego dysponują narzędziami i potężnym orężem w postaci braku świadomości użytkowników.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„Najwyższy czas, byśmy zaczęli traktować urządzenia mobilne tak samo jak komputery - nie tylko pod względem funkcjonalności, ale i bezpieczeństwa” - mówi </w:t>
      </w:r>
      <w:r>
        <w:rPr>
          <w:rFonts w:ascii="calibri" w:hAnsi="calibri" w:eastAsia="calibri" w:cs="calibri"/>
          <w:sz w:val="24"/>
          <w:szCs w:val="24"/>
          <w:b/>
        </w:rPr>
        <w:t xml:space="preserve">Maciej Ziarek</w:t>
      </w:r>
      <w:r>
        <w:rPr>
          <w:rFonts w:ascii="calibri" w:hAnsi="calibri" w:eastAsia="calibri" w:cs="calibri"/>
          <w:sz w:val="24"/>
          <w:szCs w:val="24"/>
        </w:rPr>
        <w:t xml:space="preserve">, autor artykułu i ekspert ds. bezpieczeństwa IT, Kaspersky Lab Polska. „Niektórzy mówią, że istnieją tylko dwie różnice między smartfonem i komputerem - ten pierwszy nie posiada myszy, a komputer jest zbyt ciężki, by podnieść go do ucha. Pokazuje to, że mamy do czynienia ze sprzętem tego samego rodzaju - pod niemal każdym względem”.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się chronić?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Szkodniki na urządzenia mobilne są zagrożeniem, z którym możemy spotkać się każdego dnia. Czasem do infekcji wystarczy chwila nieuwagi. Z racji swojego mobilnego charakteru, smartfony i tablety wypełnione są danymi różnego typu, od zdjęć i filmów, przez kontakty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e-maile, na kodach i hasłach kończąc. Taka dawka informacji jest kusząca dla wielu osób. Jak się zatem chronić? Aby zminimalizować ryzyko infekcji, warto pamiętać o kilku kwestiach: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zainstaluj aplikację bezpieczeństwa na urządzeniu mobilnym,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nie pobieraj oprogramowania z nieautoryzowanego źródła (jedynie z oficjalnych sklepów),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przed instalacją programu sprawdź, do jakich zasobów chce mieć dostęp (np. dostęp do książki adresowej czy SMS-ów w przypadku gry powinien wzbudzić wątpliwości),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instaluj wszystkie aktualizacje natychmiast po ich pojawieniu się,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włącz kod blokady dla ekranu startowego telefonu, jeżeli jest to możliwe,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nie trzymaj ważnych danych na urządzeniu mobilnym lub używaj aplikacji do szyfrowania newralgicznych informacji,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sprawdź popularność danej aplikacji oraz opinie innych użytkowników.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Pełny artykuł „Roboty się psują, a jabłka gniją - rzecz o zagrożeniach mobilnych” jest dostępny w serwisie SecureList.pl prowadzonym przez Kaspersky Lab: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http://r.kaspersky.pl/cFq78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Informację można wykorzystać dowolnie z zastrzeżeniem podania firmy Kaspersky Lab jako źródła.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informacje prasowe Kaspersky Lab Polska są dostępne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http://www.kaspersky.pl/news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r.kaspersky.pl/cFq78" TargetMode="External"/><Relationship Id="rId8" Type="http://schemas.openxmlformats.org/officeDocument/2006/relationships/hyperlink" Target="http://www.kaspersky.pl/new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2026-06-15T15:33:00+02:00</dcterms:created>
  <dcterms:modified xsi:type="dcterms:W3CDTF">2026-06-15T15:33:00+02:00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