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Ravelo.pl rusza ze sprzedażą książek na wagę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Sklep internetowy Ravelo.pl należący do Grupy PWN wprowadza możliwość zakupu książek na wagę. W ramach akcji promocyjnej sklep oferuje ponad 11 tysięcy tytułów sprzedawanych na kilogramy. Książki będą dostępne w pięciu wariantach cenowych – 15, 25, 35, 45 i 65 złotych za kilogram.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Uważamy, że jest to doskonała okazja dla osób poszukujących ciekawych tytułów </w:t>
      </w:r>
    </w:p>
    <w:p>
      <w:r>
        <w:rPr>
          <w:rFonts w:ascii="calibri" w:hAnsi="calibri" w:eastAsia="calibri" w:cs="calibri"/>
          <w:sz w:val="24"/>
          <w:szCs w:val="24"/>
          <w:i/>
          <w:iCs/>
        </w:rPr>
        <w:t xml:space="preserve"> w okazyjnych cenach, a także nieco inny sposób na zainteresowanie nowych czytelników książką. Akcja promocyjna obejmie wyłącznie książki znajdujące się w outlecie, które pochodzą ze zwrotów z księgarń. Jesteśmy pierwszym sklepem internetowym, który proponuje taką formę sprzedaży książek. Stawiamy na innowacje i nie boimy się nowych rozwiązań. Mamy nadzieję, że taki model sprzedaży książek spodoba się naszym Klientom</w:t>
      </w:r>
      <w:r>
        <w:rPr>
          <w:rFonts w:ascii="calibri" w:hAnsi="calibri" w:eastAsia="calibri" w:cs="calibri"/>
          <w:sz w:val="24"/>
          <w:szCs w:val="24"/>
        </w:rPr>
        <w:t xml:space="preserve">, mówi Dorota Bachman, prezes zarządu Ravelo Sp. z o.o.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to kolejna nowość w sklepie Ravelo, który niedawno został doceniony i uznany </w:t>
      </w:r>
    </w:p>
    <w:p>
      <w:r>
        <w:rPr>
          <w:rFonts w:ascii="calibri" w:hAnsi="calibri" w:eastAsia="calibri" w:cs="calibri"/>
          <w:sz w:val="24"/>
          <w:szCs w:val="24"/>
        </w:rPr>
        <w:t xml:space="preserve"> za najbardziej innowacyjny sklep 2015 roku w konkursie e-Commerce Polska awards.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Nie spoczywamy na laurach i konsekwentnie realizujemy nasz plan bycia najbardziej innowacyjnym sklepem na rynku e-commerce</w:t>
      </w:r>
      <w:r>
        <w:rPr>
          <w:rFonts w:ascii="calibri" w:hAnsi="calibri" w:eastAsia="calibri" w:cs="calibri"/>
          <w:sz w:val="24"/>
          <w:szCs w:val="24"/>
        </w:rPr>
        <w:t xml:space="preserve"> – dodaje Bachman.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promocji został stworzony dedykowany mechanizm obliczający cenę książki na podstawie jej wagi i puli cenowej, do jakiej została wcześniej zakwalifikowana.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zakupić książki na wagę należy odwiedzić stronę: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http://www.ravelo.pl/ksiazki-na-kilogramy</w:t>
        </w:r>
      </w:hyperlink>
      <w:r>
        <w:rPr>
          <w:rFonts w:ascii="calibri" w:hAnsi="calibri" w:eastAsia="calibri" w:cs="calibri"/>
          <w:sz w:val="24"/>
          <w:szCs w:val="24"/>
        </w:rPr>
        <w:t xml:space="preserve"> i dodać do koszyka książki objęte promocją „Książki na wagę” z wybranej przez siebie puli cenowej za kilogram. Książki ważone są w magazynie, a na stronie produktu klient otrzymuje informację o wadze książki i jej cenie promocyjnej.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podstawowe o Ravelo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Ravelo jest odpowiedzialna w Grupie PWN za sprzedaż w kanale internetowym oraz koordynowanie działań i projektów związanych z e-commerce w ramach Grupy. W skład</w:t>
      </w:r>
    </w:p>
    <w:p>
      <w:r>
        <w:rPr>
          <w:rFonts w:ascii="calibri" w:hAnsi="calibri" w:eastAsia="calibri" w:cs="calibri"/>
          <w:sz w:val="24"/>
          <w:szCs w:val="24"/>
        </w:rPr>
        <w:t xml:space="preserve"> e-commerce Grupy PWN wchodzą takie sklepy jak: Ravelo.pl, Lideria.pl, Księgarnia Internetowa PWN.pl, Ibuk.pl, sklep wydawnictwa medycznego PZWL oraz serwisy społecznościowe: BiblioNETka.pl i czytampolskie.pl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avelo.pl/ksiazki-na-kilogram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2025-07-12T09:52:12+02:00</dcterms:created>
  <dcterms:modified xsi:type="dcterms:W3CDTF">2025-07-12T09:52:12+02:00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