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WEBCON platynowym sponsorem najważniejszej europejskiej konferencji poświęconej platformie SharePoint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Długo wyczekiwane wydarzenie – European SharePoint Conference 2014 należy już do historii! Tegoroczna edycja największego eventu poświęconego jednemu z najważniejszych produktów Microsoftu odbyła się w tym roku w Barcelonie. Krakowski WEBCON (jako jedyna polska firma w historii ESPC) wystąpił w roli Platynowego Sponsora tego wyjątkowego wydarzenia.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obfitowała w liczne sesje, prezentujące wysoki poziom merytoryczny. Liczba wykładów była na tyle duża, iż uczestnicy skarżyli się niekiedy na fakt, iż nie mogą uczestniczyć we dwóch, w tym samym czasie. Wśród grona mówców znalazł się także Łukasz Wróbel – dyrektor działu konsultingu WEBCON, który wygłosił prezentację zatytułowaną: 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7 Ways of Being Effective in SharePoint. Make Business Love You</w:t>
      </w:r>
      <w:r>
        <w:rPr>
          <w:rFonts w:ascii="calibri" w:hAnsi="calibri" w:eastAsia="calibri" w:cs="calibri"/>
          <w:sz w:val="24"/>
          <w:szCs w:val="24"/>
        </w:rPr>
        <w:t xml:space="preserve">”., która zgromadziła pełną salę w centrum kongresowym Palau de Congressos de Catalunya.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Emocji nie zabrakło także na stoisku WEBCON-u. Jego rozmiar, a także elegancki i funkcjonalny styl wzbudziły duże zainteresowanie, przyciągając osoby zainteresowane zarządzaniem procesami biznesowymi i obiegami dokumentów na platformie SharePoint.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 jak podczas odbywającej się na początku roku SharePoint Conference w Las Vegas, tak i tym razem osoby odwiedzające nasze stanowisko mogły zmierzyć się z czasem biorąc udział w konkursie „Lord of the Workflows”. Zgodnie z oczekiwaniami największe zainteresowanie wzbudziły nie nagrody, lecz samo zadanie polegające na modyfikacji istniejącego obiegu akceptacji wniosków urlopowych. W zgodnej opinii osób biorących udział w konkursie największe wrażenie wywarła intuicyjność rozwiązania i szybkość z jaką możliwe jest dostarczanie kompletnych rozwiązań dla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trwania konferencji WEBCON zrealizował dla uczestników z całej Europy ponad sto prezentacji swojego flagowego rozwiązania dla platformy SharePoint. System WEBCON Business Process Suite imponował elastycznością, mnogością oferowanych możliwości oraz przemyślaną architekturą.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Tegoroczny udział WEBCON na ESPC14 w roli Platynowego Sponsora to kolejny krok, by przedstawić nasze rozwiązanie szerszemu gronu odbiorców. Reakcje jakie otrzymaliśmy w trakcie konferencji utwierdzają nas w przekonaniu, że jest to słuszny kierunek, a nasz system należy do światowej czołówki rozwiązań klasy workflow/BPM dla platformy SharePoint</w:t>
      </w:r>
      <w:r>
        <w:rPr>
          <w:rFonts w:ascii="calibri" w:hAnsi="calibri" w:eastAsia="calibri" w:cs="calibri"/>
          <w:sz w:val="24"/>
          <w:szCs w:val="24"/>
        </w:rPr>
        <w:t xml:space="preserve"> – komentuje Łukasz Wróbel.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European SharePoint Conference 2014 było bardzo udanym i dobrze zorganizowanym wydarzeniem. Uczestnicy zdecydowanie nie mogli narzekać na nudę, dzięki sesjom poświęconym tematyce administracji SharePointem, Business Intelligence czy kwestiom „social”, a także możliwości spotkania się z najważniejszymi dostawcami rozwiązań dla SharePoint. Tymczasem firma WEBCON już zapowiada swoją obecność w kolejnej odsłonie ESPC.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2026-09-23T06:17:51+02:00</dcterms:created>
  <dcterms:modified xsi:type="dcterms:W3CDTF">2026-09-23T06:17:51+02:00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