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WEBCON platynowym sponsorem najważniejszej europejskiej konferencji poświęconej platformie SharePoint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Długo wyczekiwane wydarzenie – European SharePoint Conference 2014 należy już do historii! Tegoroczna edycja największego eventu poświęconego jednemu z najważniejszych produktów Microsoftu odbyła się w tym roku w Barcelonie. Krakowski WEBCON (jako jedyna polska firma w historii ESPC) wystąpił w roli Platynowego Sponsora tego wyjątkowego wydarzenia.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Konferencja obfitowała w liczne sesje, prezentujące wysoki poziom merytoryczny. Liczba wykładów była na tyle duża, iż uczestnicy skarżyli się niekiedy na fakt, iż nie mogą uczestniczyć we dwóch, w tym samym czasie. Wśród grona mówców znalazł się także Łukasz Wróbel – dyrektor działu konsultingu WEBCON, który wygłosił prezentację zatytułowaną: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7 Ways of Being Effective in SharePoint. Make Business Love You</w:t>
      </w:r>
      <w:r>
        <w:rPr>
          <w:rFonts w:ascii="calibri" w:hAnsi="calibri" w:eastAsia="calibri" w:cs="calibri"/>
          <w:sz w:val="24"/>
          <w:szCs w:val="24"/>
        </w:rPr>
        <w:t xml:space="preserve">”., która zgromadziła pełną salę w centrum kongresowym Palau de Congressos de Catalunya.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Emocji nie zabrakło także na stoisku WEBCON-u. Jego rozmiar, a także elegancki i funkcjonalny styl wzbudziły duże zainteresowanie, przyciągając osoby zainteresowane zarządzaniem procesami biznesowymi i obiegami dokumentów na platformie SharePoint.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0px; height:9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podczas odbywającej się na początku roku SharePoint Conference w Las Vegas, tak i tym razem osoby odwiedzające nasze stanowisko mogły zmierzyć się z czasem biorąc udział w konkursie „Lord of the Workflows”. Zgodnie z oczekiwaniami największe zainteresowanie wzbudziły nie nagrody, lecz samo zadanie polegające na modyfikacji istniejącego obiegu akceptacji wniosków urlopowych. W zgodnej opinii osób biorących udział w konkursie największe wrażenie wywarła intuicyjność rozwiązania i szybkość z jaką możliwe jest dostarczanie kompletnych rozwiązań dla biznesu.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trwania konferencji WEBCON zrealizował dla uczestników z całej Europy ponad sto prezentacji swojego flagowego rozwiązania dla platformy SharePoint. System WEBCON Business Process Suite imponował elastycznością, mnogością oferowanych możliwości oraz przemyślaną architekturą.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Tegoroczny udział WEBCON na ESPC14 w roli Platynowego Sponsora to kolejny krok, by przedstawić nasze rozwiązanie szerszemu gronu odbiorców. Reakcje jakie otrzymaliśmy w trakcie konferencji utwierdzają nas w przekonaniu, że jest to słuszny kierunek, a nasz system należy do światowej czołówki rozwiązań klasy workflow/BPM dla platformy SharePoint</w:t>
      </w:r>
      <w:r>
        <w:rPr>
          <w:rFonts w:ascii="calibri" w:hAnsi="calibri" w:eastAsia="calibri" w:cs="calibri"/>
          <w:sz w:val="24"/>
          <w:szCs w:val="24"/>
        </w:rPr>
        <w:t xml:space="preserve"> – komentuje Łukasz Wróbel.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European SharePoint Conference 2014 było bardzo udanym i dobrze zorganizowanym wydarzeniem. Uczestnicy zdecydowanie nie mogli narzekać na nudę, dzięki sesjom poświęconym tematyce administracji SharePointem, Business Intelligence czy kwestiom „social”, a także możliwości spotkania się z najważniejszymi dostawcami rozwiązań dla SharePoint. Tymczasem firma WEBCON już zapowiada swoją obecność w kolejnej odsłonie ESPC.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2025-05-25T14:15:30+02:00</dcterms:created>
  <dcterms:modified xsi:type="dcterms:W3CDTF">2025-05-25T14:15:30+02:00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