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Zbliża się XXI Konkurs dla Projektantów Ubioru – Złota Nitka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maja po raz kolejny Łódź stanie się stolicą mody i miejscem, na które zwrócą uwagę projektanci, producenci odzieży, media i osobowości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organizowane w nowoczesnym Centrum Konferencyjno-Wystawienniczym MTŁ przy Al. Politechniki 4 przy honorowym patronacie Prezydenta Miasta Łodzi Hanny Zdanowskiej to z pewnością najważniejsza tego typu impreza w kraju. Celem konkursu jest wyłanianie największych talentów spośród młodych projektantów oraz ich późniejsza promocja.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fot. Jakub Wilczek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Złotej Nitce swoje pierwsze kroki w branży stawiali jej laureaci: Maciej Zień, Monika Onoszko, Łukasz Jemioł, Maria Wiatrowska, Dawid Tomaszewski czy duet Paprocki&amp;Brzozowski. Teraz dzięki ugruntowanej pozycji zawodowej wspierają konkurs i promują Łódź - będąc ambasadorami tego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Złota Nitka 2013</w:t>
      </w:r>
      <w:r>
        <w:rPr>
          <w:rFonts w:ascii="calibri" w:hAnsi="calibri" w:eastAsia="calibri" w:cs="calibri"/>
          <w:sz w:val="24"/>
          <w:szCs w:val="24"/>
        </w:rPr>
        <w:t xml:space="preserve"> to bez wątpienia święto mody, które gwarantuje niezapomniane przeżycia i wyjątkowych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adepci sztuki projektowania ubioru właśnie dzięki udziałowi w finale konkursu Złota Nitka często po raz pierwszy uczestniczą w profesjonalnym pokazie mody. Często jest to również ich debiut w oczach branży modowej, publiczności i mediów. Mają też szansę na nawiązanie cennych kontaktów, mogą ubiegać się o staże i nagrody mogące ułatwić im zawodowy start w branży fashion.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konkursu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Złota Nitka 2013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bez wątpienia największe nazwiska branży fashion: Marcin Paprocki, Mariusz Brzozowski, Monika Onoszko, Agata Wojtkiewicz, Anna Jatczak, Rafał Michalak, Łukasz Jemioł, Sabrina Pilewicz, Michał Szulc, Hanna Gajos, Barbara Mietkowska, Katarzyna Tusk, Joanna Przetakiewicz a także Mona Kinal.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edycji Złota Nitka 2013 Jury , do konkursu zakwalifikowało osiemnaście kolekcji polskich projektantów. Dodatkowo do finału jako tzw. dzika karta wchodzi kolekcja zwycięska konkursu Sabotage, który odbywa się podczas Lviv Fashion Week.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podnieść atrakcyjność tegorocznego konkursu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Złota Nitka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kapituła Jury zgodnie podjęła decyzję o połączeniu dwóch kategorii (Premiere vision i Pret a porter), w których dotychczas oceniane były prace.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samym w konkursie nagrodzone zostaną nie dwie a trzy kolekcje a dzięki wsparciu finansowemu i strategicznemu partnerstwu z miastem Łódź przyznana zostanie nagroda główna w wysokości 20 000 zł oraz dwa wyróżnienia po 10 000 zł każde. Kolekcje prezentowane podczas Gali Finałowej będzie oceniało jedno gremium Jury – bez podziału na Kreatorów i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te dają możliwość wyboru aż trzech Laureatów Międzynarodowego Konkursu dla Projektantów Ubioru Złota Nitka.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zlotanitka.wordpress.com/" TargetMode="External"/><Relationship Id="rId9" Type="http://schemas.openxmlformats.org/officeDocument/2006/relationships/hyperlink" Target="https://www.facebook.com/zlotani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2025-12-06T07:26:01+01:00</dcterms:created>
  <dcterms:modified xsi:type="dcterms:W3CDTF">2025-12-06T07:26:01+01:00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