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ThreatCloud najlepszym rozwiązaniem dla sieci korporacyjnych!</w:t>
      </w:r>
    </w:p>
    <w:p>
      <w:pPr>
        <w:spacing w:before="0" w:after="500" w:line="264" w:lineRule="auto"/>
      </w:pPr>
      <w:r>
        <w:rPr>
          <w:rFonts w:ascii="calibri" w:hAnsi="calibri" w:eastAsia="calibri" w:cs="calibri"/>
          <w:sz w:val="36"/>
          <w:szCs w:val="36"/>
          <w:b/>
        </w:rPr>
        <w:t xml:space="preserve">Check Point ogłosił, że rozwiązanie ThreatCloud pokonało swoich największych konkurentów w ostatnim badaniu wydajności pod kątem ochrony korporacyjnych sieci przed złośliwym oprogramowaniem.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Nieznane złośliwe oprogramowanie ma duże możliwości do szybkiego rozprzestrzeniania się we współczesnych środowiskach sieciowych. Czas reakcji niezbędny do wykrycia i powstrzymania wirusa zmniejszył się z okresu kilku dni do zaledwie kilku sekund. Aby temu sprostać, Check Point zaprezentował Zero Second Protection Test, który służy do zbadania czasu reakcji rozwiązań bezpieczeństwa na potencjalną infekcję złośliwym oprogramowaniem przez wiadomość email. Wspomniany test zaprezentował ogromną siłę rozwiązania firmy Check Point, które nie pozwoliło złośliwemu oprogramowaniu spędzić w sieci nawet sekundy.</w:t>
      </w:r>
    </w:p>
    <w:p>
      <w:pPr>
        <w:spacing w:before="0" w:after="300"/>
      </w:pPr>
      <w:r>
        <w:rPr>
          <w:rFonts w:ascii="calibri" w:hAnsi="calibri" w:eastAsia="calibri" w:cs="calibri"/>
          <w:sz w:val="24"/>
          <w:szCs w:val="24"/>
        </w:rPr>
        <w:t xml:space="preserve">W raporcie </w:t>
      </w:r>
      <w:hyperlink r:id="rId7" w:history="1">
        <w:r>
          <w:rPr>
            <w:rFonts w:ascii="calibri" w:hAnsi="calibri" w:eastAsia="calibri" w:cs="calibri"/>
            <w:color w:val="0000FF"/>
            <w:sz w:val="24"/>
            <w:szCs w:val="24"/>
            <w:u w:val="single"/>
          </w:rPr>
          <w:t xml:space="preserve">Zero Second Protection Test Report</w:t>
        </w:r>
      </w:hyperlink>
      <w:r>
        <w:rPr>
          <w:rFonts w:ascii="calibri" w:hAnsi="calibri" w:eastAsia="calibri" w:cs="calibri"/>
          <w:sz w:val="24"/>
          <w:szCs w:val="24"/>
        </w:rPr>
        <w:t xml:space="preserve">, analitycy firmy Check Point zbadali prędkość, z jaką rozwiązania Check Point i trzech innych konkurentów rozpoznają, reagują i chronią przed znanym złośliwym oprogramowaniem. W czterech przeprowadzonych testach, produkt ThreatCloud firmy Check Point zidentyfikował zagrożenie w ciągu 4 minut, zablokował działanie złośliwego oprogramowanie w czasie poniżej minuty i nie dopuścił wirusa do sieci nawet na sekundę. Wynik ten zdeklasował pozostałe trzy konkurencyjne rozwiązania, dla których czas identyfikacji trwał średnio 11 minut. Co więcej, dwa rozwiązania z końca zestawienia posiadały średni czas blokowania złośliwego oprogramowania i jego czasu rozprzestrzeniania się w sieci wynoszący ponad godzinę</w:t>
      </w:r>
    </w:p>
    <w:p>
      <w:pPr>
        <w:spacing w:before="0" w:after="300"/>
      </w:pPr>
      <w:r>
        <w:rPr>
          <w:rFonts w:ascii="calibri" w:hAnsi="calibri" w:eastAsia="calibri" w:cs="calibri"/>
          <w:sz w:val="24"/>
          <w:szCs w:val="24"/>
        </w:rPr>
        <w:t xml:space="preserve">Wyniki testu Zero Second Protection Test przedstawione są w tabeli poniżej:</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Czas emulacji (minuty)</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Tworzenie sygnatury I aktualizacja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aktualizacji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zagrożenia sieci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Unknown 300 Catch Rate*</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Check Point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100%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1</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2</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62%</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3</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27%</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*Raport z testu Unknown 300 Test można znaleźć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Złośliwe oprogramowanie może poczynić wręcz niemożliwe do oszacowania szkody dla firmy w ciągu zaledwie 60 sekund. Jako że zagrożenia bezpieczeństwa mnożą się w tempie wykładniczym, co się stanie, gdy szybkość złośliwego oprogramowania wyprzedzi szybkość działania przedsiębiorstwa?”,</w:t>
      </w:r>
      <w:r>
        <w:rPr>
          <w:rFonts w:ascii="calibri" w:hAnsi="calibri" w:eastAsia="calibri" w:cs="calibri"/>
          <w:sz w:val="24"/>
          <w:szCs w:val="24"/>
        </w:rPr>
        <w:t xml:space="preserve"> pyta </w:t>
      </w:r>
      <w:r>
        <w:rPr>
          <w:rFonts w:ascii="calibri" w:hAnsi="calibri" w:eastAsia="calibri" w:cs="calibri"/>
          <w:sz w:val="24"/>
          <w:szCs w:val="24"/>
          <w:b/>
        </w:rPr>
        <w:t xml:space="preserve">Marie Hattar</w:t>
      </w:r>
      <w:r>
        <w:rPr>
          <w:rFonts w:ascii="calibri" w:hAnsi="calibri" w:eastAsia="calibri" w:cs="calibri"/>
          <w:sz w:val="24"/>
          <w:szCs w:val="24"/>
        </w:rPr>
        <w:t xml:space="preserve">, dyrektor ds. marketingu w Check Point Software Technologies. </w:t>
      </w:r>
      <w:r>
        <w:rPr>
          <w:rFonts w:ascii="calibri" w:hAnsi="calibri" w:eastAsia="calibri" w:cs="calibri"/>
          <w:sz w:val="24"/>
          <w:szCs w:val="24"/>
          <w:i/>
          <w:iCs/>
        </w:rPr>
        <w:t xml:space="preserve">„W przypadku ochrony przedsiębiorstwa przed złośliwym oprogramowaniem liczy się każda sekunda. Nasz Zero Second Test podkreślił, że dla Check Point nie ma kompromisów między bezpieczeństwem a szybkością działania – oferujemy naszym klientom i partnerom na całym świecie najszybszą na rynku ochronę przy najlepszej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campaigns/zerosecond/index.html" TargetMode="External"/><Relationship Id="rId8" Type="http://schemas.openxmlformats.org/officeDocument/2006/relationships/hyperlink" Target="http://www.checkpoint.com/campaigns/30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2026-07-23T16:40:52+02:00</dcterms:created>
  <dcterms:modified xsi:type="dcterms:W3CDTF">2026-07-23T16:40:52+02:00</dcterms:modified>
</cp:coreProperties>
</file>

<file path=docProps/custom.xml><?xml version="1.0" encoding="utf-8"?>
<Properties xmlns="http://schemas.openxmlformats.org/officeDocument/2006/custom-properties" xmlns:vt="http://schemas.openxmlformats.org/officeDocument/2006/docPropsVTypes"/>
</file>