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nabór wniosków do XI edycji Samorządowego Programu Pożyczkowego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Europejski Fundusz Rozwoju Wsi Polskiej ogłosił nabór wniosków do XI edycji Samorządowego Programu Pożyczkowego. W ramach programu, gminy i powiaty mogą się ubiegać o pożyczki na budowę dróg, zaopatrzenie wsi w wodę, inwestycje związane ze zbiorowym odprowadzaniem i oczyszczaniem ścieków oraz inwestycje w oświatę. To już ostatnia edycja SPP w 2013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XI edycja Samorządowego Programu Pożyczkowego</w:t>
      </w:r>
      <w:r>
        <w:rPr>
          <w:rFonts w:ascii="calibri" w:hAnsi="calibri" w:eastAsia="calibri" w:cs="calibri"/>
          <w:sz w:val="24"/>
          <w:szCs w:val="24"/>
          <w:b/>
        </w:rPr>
        <w:t xml:space="preserve"> to już ostatnia szansa dla gmin i powiatów na uzyskanie pożyczki w 2013 roku.</w:t>
      </w:r>
      <w:r>
        <w:rPr>
          <w:rFonts w:ascii="calibri" w:hAnsi="calibri" w:eastAsia="calibri" w:cs="calibri"/>
          <w:sz w:val="24"/>
          <w:szCs w:val="24"/>
          <w:b/>
        </w:rPr>
        <w:t xml:space="preserve"> Nabór wniosków potrwa do 15 listopada br.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Limit środków dla tej edycji wynosi 10 mln złotych. Oprocentowanie pożyczek wyliczane jest na podstawie średniej wartości wskaźnika WIBOR 3-miesięcznego.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Samorządowego Programu Pożyczkowego jest wsparcie działań samorządów zmierzających w kierunku poprawy jakości życia mieszkańców wsi i małych miast. Program adresowany jest do gmin i powiatów, które chcą zrealizować inwestycje infrastrukturalne na terenach wiejskich. Pożyczki mogą zostać zaciągnięte na sfinansowanie 100% wartości zadania inwestycyjnego brutto.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X edycji, spośród wszystkich wniosków, które napłynęły do Europejskiego Funduszu Rozwoju Wsi Polskiej, wybrano 25 laureatów. Wśród nich znalazły się gminy z województw: warmińsko-mazurskiego, mazowieckiego, małopolskiego, wielkopolskiego, lubelskiego, łódzkiego, kujawsko-pomorskiego, świętokrzyskiego, śląskiego oraz dolnośląskiego. Obecnie trwa proces weryfikacji dokumentów i podpisywania umów z gminami.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PROGRAMIE: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„Samorządowy Program Pożyczkowy” jest kontynuacją wieloletnich starań EFRWP zmierzających w kierunku poprawy jakości życia mieszkańców wsi i małych miast. Jest on adresowany do gmin i powiatów, które chcą zrealizować inwestycje infrastrukturalne na terenach wiejskich (na wsi i w miastach do 20 tys. mieszkańców). Pożyczki w ramach „Samorządowego Programu Pożyczkowego” udzielane są bez prowizji i bez dodatkowych opłat. Może ona zostać zaciągnięta na sfinansowanie 100% wartości zadania inwestycyjnego brutto. Jej maksymalna wysokość wynosi 1mln zł. Pożyczka, zgodnie z opinią Centrum Zamówień Publicznych, może zostać zaciągnięta bez przeprowadzania przetargu.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http://efrwp.pl/element/O-programie-SPP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Europejski Fundusz Rozwoju Wsi Polskiej jest organizacją pozarządową, działającą na rzecz rozwoju polskiej wsi. Od ponad 20 lat pomaga zmieniać jej wizerunek oraz aktywnie wspiera rozwój społeczno-gospodarczy lokalnych społeczności na terenach wiejskich. Działania EFRWP skupiają się przede wszystkim na wspieraniu inwestycji z zakresu infrastruktury technicznej i rozwoju lokalnych przedsiębiorstw oraz działaniach społecznych i edukacyjnych skierowanych do osób zamieszkujących obszary wiejskie. Do jednego z najważniejszych zadań Fundacji należy wspieranie oświaty na terenach wiejskich. Od samego początku istnienia EFRWP aktywnie działa na rzecz edukacji oraz wyrównywania szans dzieci i młodzieży, zamieszkujących wsie i małe miasta.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www.efrwp.pl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rwp.pl/element/O-programie-S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2026-04-21T10:33:44+02:00</dcterms:created>
  <dcterms:modified xsi:type="dcterms:W3CDTF">2026-04-21T10:33:44+02:00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