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Masa niwelująca UZIN NC 150 NEW – kontynuuj budowę nawet zimą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Przedłużająca się zima nie sprzyja pracom budowlano-remontowym. Niskie temperatury nie tylko utrudniają aplikację, ale również zaburzają funkcjonowanie wielu produktów. Świadoma tego jest firma UZIN, która w odpowiedzi na zapotrzebowanie rynku wprowadza ulepszoną formułę masy niwelującej UZIN NC 150 NEW. Nowy produkt dzięki zmodyfikowanej recepturze wiąże w niskich temperaturach tak samo szybko, jak w normalnych warunkach.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budowlano-remontowe odbywające się zimową porą nie należą do łatwych. Dawniej większość inwestycji zawieszano na okres największych mrozów i niepogody. Obecnie jednak niewielu inwestorów może pozwolić sobie na długie przerwy. Odpowiadają oni za dotrzymanie wyznaczonych terminów, a niemal każde opóźnienie jest objęte karami finansowymi. Problem ten staje się tym bardziej aktualny w obliczu przedłużającej się zimy, co spotyka naszą strefę klimatyczną coraz częściej.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zagadnienie dobrze znane jest specjalistom z firmy UZIN, która wprowadza na polski rynek zoptymalizowaną wersję cementowej masy niwelującej UZIN NC 150 NEW przeznaczonej do stosowania w zakresie grubości warstw do 10 mm. Nowy produkt cechuje się znacznie lepszym czasem wiązania w niekorzystnych warunkach atmosferycznych - wynosi on tyle samo w niskich temperaturach, jak i normalnych warunkach. Ponadto wyróżnia go ujednolicona optyka powierzchni i koloru oraz wyższa chłonność i wytrzymałość. Masa niwelująca UZIN NC 150 NEW znajduje zastosowanie wewnątrz pomieszczeń, a dzięki wysokiej rozpływności nadaje się do podawania pompą.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Nasz nowy produkt, UZIN NC 150 NEW, stanowi odpowiedź na zapotrzebowanie rynku na masę niwelującą, którą można stosować nawet podczas przedłużającej się zimy – </w:t>
      </w:r>
      <w:r>
        <w:rPr>
          <w:rFonts w:ascii="calibri" w:hAnsi="calibri" w:eastAsia="calibri" w:cs="calibri"/>
          <w:sz w:val="24"/>
          <w:szCs w:val="24"/>
        </w:rPr>
        <w:t xml:space="preserve">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Janusz Dziewanowski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kierownik sprzedaży marki UZIN na terenie Polski Południowo-Wschodniej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zmodyfikowanej recepturze masa niwelująca UZIN NC 150 NEW wiąże niemal tak samo szybko w niskich temperaturach, jak i warunkach pokojowych. Pozwala zatem wykonać roboty budowlane w terminie.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receptura masy niwelującej UZIN NC 150 NEW posiada najwyższą klasę emisyjności: EC 1 R PLUS oraz klasę wytrzymałości C25-F5. Wprowadzenie na rynek ulepszonej formuły tego produktu było możliwe dzięki internacjonalizacji koncernu UZIN Utz AG, w wyniku której możliwe stało się prowadzenie równoległych prac rozwojowych w zakładach produkcyjnych w Niemczech, w Polsce, a także we Francji.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Właściwości masy szpachlowej UZIN NC 150 NEW: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lepsze wiązanie w niekorzystnych warunkach atmosferycznych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ulepszone właściwości mieszania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dobra rozpływność – możliwe podawanie pompą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jednorodny wygląd optyczny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wysoka chłonność powierzchni i szlifowalność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optymalna do zastosowań obiektowych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zastosowanie do grubości warstwy 10 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GISCODE ZP1/ Ograniczona zawartość chromianów zgodnie z RL 2003/53/EG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EMICODE EC 1 R PLUS/ Bardzo niska emisyjność 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Koncern UZIN Utz AG </w:t>
      </w:r>
      <w:r>
        <w:rPr>
          <w:rFonts w:ascii="calibri" w:hAnsi="calibri" w:eastAsia="calibri" w:cs="calibri"/>
          <w:sz w:val="24"/>
          <w:szCs w:val="24"/>
        </w:rPr>
        <w:t xml:space="preserve">istnieje na rynku od 1911 roku. Z niewielkiej rodzinnej firmy przekształcił się grupę, która notowana jest na giełdzie we Frankfurcie, a w jej skład wchodzi wiele marek. Na polskim rynku funkcjonują: </w:t>
      </w:r>
      <w:r>
        <w:rPr>
          <w:rFonts w:ascii="calibri" w:hAnsi="calibri" w:eastAsia="calibri" w:cs="calibri"/>
          <w:sz w:val="24"/>
          <w:szCs w:val="24"/>
          <w:b/>
        </w:rPr>
        <w:t xml:space="preserve">UZIN </w:t>
      </w:r>
      <w:r>
        <w:rPr>
          <w:rFonts w:ascii="calibri" w:hAnsi="calibri" w:eastAsia="calibri" w:cs="calibri"/>
          <w:sz w:val="24"/>
          <w:szCs w:val="24"/>
        </w:rPr>
        <w:t xml:space="preserve">– sprawdzony producent chemii do montażu i eksploatacji podłóg, który posiada w swojej ofercie kleje i materiały do wykonywania podłoży gwarantujące bezpieczeństwo realizacji. Marką </w:t>
      </w:r>
      <w:r>
        <w:rPr>
          <w:rFonts w:ascii="calibri" w:hAnsi="calibri" w:eastAsia="calibri" w:cs="calibri"/>
          <w:sz w:val="24"/>
          <w:szCs w:val="24"/>
          <w:b/>
        </w:rPr>
        <w:t xml:space="preserve">Pallmann </w:t>
      </w:r>
      <w:r>
        <w:rPr>
          <w:rFonts w:ascii="calibri" w:hAnsi="calibri" w:eastAsia="calibri" w:cs="calibri"/>
          <w:sz w:val="24"/>
          <w:szCs w:val="24"/>
        </w:rPr>
        <w:t xml:space="preserve">sygnowane są najwyższej jakości lakiery i oleje do zabezpieczania podłóg drewnianych. Narzędzia i maszyny dla instalatorów podłóg sprzedawane opracowywane i produkowane są pod marką </w:t>
      </w:r>
      <w:r>
        <w:rPr>
          <w:rFonts w:ascii="calibri" w:hAnsi="calibri" w:eastAsia="calibri" w:cs="calibri"/>
          <w:sz w:val="24"/>
          <w:szCs w:val="24"/>
          <w:b/>
        </w:rPr>
        <w:t xml:space="preserve">WOLFF</w:t>
      </w:r>
      <w:r>
        <w:rPr>
          <w:rFonts w:ascii="calibri" w:hAnsi="calibri" w:eastAsia="calibri" w:cs="calibri"/>
          <w:sz w:val="24"/>
          <w:szCs w:val="24"/>
        </w:rPr>
        <w:t xml:space="preserve">. Produkty marki </w:t>
      </w:r>
      <w:r>
        <w:rPr>
          <w:rFonts w:ascii="calibri" w:hAnsi="calibri" w:eastAsia="calibri" w:cs="calibri"/>
          <w:sz w:val="24"/>
          <w:szCs w:val="24"/>
          <w:b/>
        </w:rPr>
        <w:t xml:space="preserve">RZ</w:t>
      </w:r>
      <w:r>
        <w:rPr>
          <w:rFonts w:ascii="calibri" w:hAnsi="calibri" w:eastAsia="calibri" w:cs="calibri"/>
          <w:sz w:val="24"/>
          <w:szCs w:val="24"/>
        </w:rPr>
        <w:t xml:space="preserve"> to środki do profesjonalnego czyszczenia, pielęgnacji i zabezpieczania wszystkich rodzajów podłóg. Najnowszą inwestycją koncernu jest marka </w:t>
      </w:r>
      <w:r>
        <w:rPr>
          <w:rFonts w:ascii="calibri" w:hAnsi="calibri" w:eastAsia="calibri" w:cs="calibri"/>
          <w:sz w:val="24"/>
          <w:szCs w:val="24"/>
          <w:b/>
        </w:rPr>
        <w:t xml:space="preserve">Arturo</w:t>
      </w:r>
      <w:r>
        <w:rPr>
          <w:rFonts w:ascii="calibri" w:hAnsi="calibri" w:eastAsia="calibri" w:cs="calibri"/>
          <w:sz w:val="24"/>
          <w:szCs w:val="24"/>
        </w:rPr>
        <w:t xml:space="preserve">, która oferuje designerskie posadzki żywiczne. Sprawdzają się one doskonale zarówno w przestrzeni użytkowej, jak i we wnętrzach prywatnych. Bezpieczeństwo użytkowników, ochrona środowiska, wysoka jakość produktów oraz kompetencja pracowników stały się fundamentami, na których wyrósł sukces grupy UZIN.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2026-04-25T20:52:56+02:00</dcterms:created>
  <dcterms:modified xsi:type="dcterms:W3CDTF">2026-04-25T20:52:56+02:00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