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tendencje w księgowości – odczytywanie papierowych faktur i elektroniczne archiwum dokumentów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Nieustające zmiany wpisane są w zawód księgowego. Dotyczą nie tylko przepisów, ale i oprogramowania na którym pracuje. Kiedyś powstanie programów księgowych teraz możliwość odczytywania faktur i tworzenia elektronicznego archiwum z dokumentami wyznaczają kierunek rozwoju w branży księgowej.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nowego na rynku usług księgowych?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Księgowi wiedzą, że chcąc być na bieżąco muszą śledzić nowości w branży. W prasie tematycznej i portalach internetowych nie brakuje o nich informacji. Coraz rzadziej pytanie dotyczy tego, który program księgowy wybrać, częściej chodzi o inne aplikacje, które mogą wpierać księgowych w ich pracy. Już nie chodzi tylko o to, aby zaksięgować dokumenty, przedsiębiorcy są znacznie bardziej wymagający. Chcą dostępu do oddawanych dokumentów czy danych księgowych on-line, tak aby zawsze móc być na bieżąco.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w służbie księgowym – nowe możliwości w pracy zawodowej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Informatyka się rozwija, więc dlaczego tego nie wykorzystać? Rozwój techniki ma odzwierciedlenie w tym, jakie możliwości pojawiają się w księgowości.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Jeszcze 10-15 lat temu nikomu nie śniło się, że będzie możliwe odczytywanie skanów papierowych faktur</w:t>
      </w:r>
      <w:r>
        <w:rPr>
          <w:rFonts w:ascii="calibri" w:hAnsi="calibri" w:eastAsia="calibri" w:cs="calibri"/>
          <w:sz w:val="24"/>
          <w:szCs w:val="24"/>
        </w:rPr>
        <w:t xml:space="preserve"> – mówi Krzysztof Wojtas z firmy BrainSHARE IT Sp. z o. o., producenta oprogramowania SaldeoSMART.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Zmieniły się wykorzystywane w informatyce technologie i teraz powoli staje się to codziennością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Odczytywanie skanów papierowych faktur jest jednym z głównych trendów pojawiających się na runku usług księgowych. Jest to rozwiązanie, które daje wiele możliwości: redukuje ilość powtarzalnej pracy i znacząco przyspiesza wprowadzanie faktur. Aplikacja do odczytywania papierowych faktur to spełnienie marzeń wielu księgowych, którzy z radością wykorzystują ją dziś w swojej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nowości w branży wpływają na rynek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technologie a co za tym idzie programy przeznaczone dla księgowych wpływają także na przedsiębiorców. Biura rachunkowe czy kancelarie podatkowe, które wykorzystują w swojej pracy nowości mają o wiele bardziej atrakcyjna ofertę dla klientów. W dobie nieustającej walki o nowych klientów to bardzo ważne.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głównych korzyści, jaką dają nowoczesne oprogramowania dla księgowości jest udostępnianie klientom elektronicznego archiwum z ich dokumentami księgowymi.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miesiąca na miesiąc rośnie zainteresowanie tego typu funkcjonalnością. Księgowi o nią pytają, ponieważ coraz większa część ich klientów jest zainteresowana taką usługą</w:t>
      </w:r>
      <w:r>
        <w:rPr>
          <w:rFonts w:ascii="calibri" w:hAnsi="calibri" w:eastAsia="calibri" w:cs="calibri"/>
          <w:sz w:val="24"/>
          <w:szCs w:val="24"/>
        </w:rPr>
        <w:t xml:space="preserve"> – wyjaśnia Krzysztof Wojtas.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Droga z duchem czasu, drogą do sukcesu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na bieżąco śledzą branżowe nowości i je wdrażają mogą liczyć na sukces. Rozwój gwarantuje bowiem lepsza pozycję konkurencyjną na rynku i szanse na zdobycie nowych klientów. Firmy, które od swojego księgowego oczekują czegoś więcej, niż tylko standardowej obsługi, poszukują właśnie takich biur czy kancelarii, które mogą pochwalić się innowacyjnym oprogramowaniem i szeroką ofertą. Inwestycja w dodatkowe oprogramowanie jest kluczem do sukcesu.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[Barbara Marcisz, BrainSHARE IT Sp. z o. o. - materiały prasowe]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2026-09-14T00:50:35+02:00</dcterms:created>
  <dcterms:modified xsi:type="dcterms:W3CDTF">2026-09-14T00:50:35+02:00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