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Idealna ochrona: Kaspersky Internet Security 2013 uzyskuje rewelacyjny wynik w teście porównawczym AV-Comparatives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Kaspersky Lab informuje, że rozwiązanie Kaspersky Internet Security zablokowało 100% szkodliwych ataków w niedawnym teście ochrony ‘Real World’ przeprowadzonym w maju 2013 r. przez międzynarodowe laboratorium testowe AV-Comparatives.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rozwiązania firmy Kaspersky Lab w teście uczestniczyło 20 innych produktów, ale tylko jeden zdołał dorównać doskonałym wynikom Kaspersky Internet Security 2013.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Test ochrony ‘Real World’ sprawdza możliwości rozwiązań bezpieczeństwa w zakresie odpierania ataków, które symulują warunki realnego świata – te, które mają miejsce podczas standardowych scenariuszy korzystania z komputera. Scenariusze te obejmują surfowanie po internecie oraz korzystanie z popularnych aplikacji, takich jak Adobe Reader, Flash, Java itd. Test jest przeprowadzany co miesiąc, dzięki czemu możliwe jest użycie w nim próbek szkodliwego oprogramowania, które w danym momencie są najczęściej wykorzystywane przez cyberprzestępców.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maju bieżącego roku organizatorzy testu przygotowali 569 scenariuszy infekcji z wykorzystaniem różnych luk w zabezpieczeniach i próbek szkodliwego oprogramowania. Kaspersky Internet Security 2013 skutecznie odparł wszystkie ataki.</w:t>
      </w: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Wyniki najnowszego testu ‘Real World’ przeprowadzonego przez AV-ComparativesŹródło: AV-Comparatives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„Stabilne poziomy ochrony są krytyczne dla zaawansowanego rozwiązania bezpieczeństwa. Krajobraz zagrożeń zmienia się każdego dnia, dlatego dobry produkt musi być w stanie reagować na te zmiany. Jak pokazują wyniki testu AV-Comparatives, takie zdolności posiada niewiele rozwiązań”</w:t>
      </w:r>
      <w:r>
        <w:rPr>
          <w:rFonts w:ascii="calibri" w:hAnsi="calibri" w:eastAsia="calibri" w:cs="calibri"/>
          <w:sz w:val="24"/>
          <w:szCs w:val="24"/>
        </w:rPr>
        <w:t xml:space="preserve"> – powiedział Nikita Szwecow, zastępca dyrektora technologicznego w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już trzeci miesiąc z rzędu, gdy Kaspersky Internet Security uzyskał mocne wyniki w teście ochrony ‘Real World’. W podobnych testach AV-Comparatives, przeprowadzonych w marcu i kwietniu 2013 r., rozwiązanie firmy Kaspersky Lab również uplasowało się w ścisłej czołówce rankingu.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Pełny raport z testu przeprowadzonego przez AV-Comparatives jest dostępny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http://www.av-comparatives.org/wp-content/uploads/2013/06/avc_prot_201305en.pdf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av-comparatives.org/wp-content/uploads/2013/06/avc_prot_201305en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2025-05-14T14:05:21+02:00</dcterms:created>
  <dcterms:modified xsi:type="dcterms:W3CDTF">2025-05-14T14:05:21+02:00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