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Rebranding lidera branży zoologicznej na polskim rynku</w:t>
      </w:r>
    </w:p>
    <w:p>
      <w:pPr>
        <w:spacing w:before="0" w:after="500" w:line="264" w:lineRule="auto"/>
      </w:pPr>
      <w:r>
        <w:rPr>
          <w:rFonts w:ascii="calibri" w:hAnsi="calibri" w:eastAsia="calibri" w:cs="calibri"/>
          <w:sz w:val="36"/>
          <w:szCs w:val="36"/>
          <w:b/>
        </w:rPr>
        <w:t xml:space="preserve">Lider branży zoologicznej w Polsce, odświeża swój wizerunek. Zmianie uległa strona internetowa firmy KrakVet. Serwis firmowy został zmodyfikowany zarówno pod kątem wizualnym jak i funkcjonalnym. Głównym celem przeprowadzonych działań jest zachowanie spójności komunikacyjnej marki, która jest już obecna na dwunastu europejskich rynkach pod brandem – Zoofast.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rPr>
        <w:t xml:space="preserve">Rebranding marki KrakVet został zakończony na początku czerwca. Wtedy też zaprezentowano nową komunikację wizualną. Została ona wprowadzona na stronie </w:t>
      </w:r>
      <w:hyperlink r:id="rId7" w:history="1">
        <w:r>
          <w:rPr>
            <w:rFonts w:ascii="calibri" w:hAnsi="calibri" w:eastAsia="calibri" w:cs="calibri"/>
            <w:color w:val="0000FF"/>
            <w:sz w:val="24"/>
            <w:szCs w:val="24"/>
            <w:u w:val="single"/>
          </w:rPr>
          <w:t xml:space="preserve">www.krakvet.pl</w:t>
        </w:r>
      </w:hyperlink>
      <w:r>
        <w:rPr>
          <w:rFonts w:ascii="calibri" w:hAnsi="calibri" w:eastAsia="calibri" w:cs="calibri"/>
          <w:sz w:val="24"/>
          <w:szCs w:val="24"/>
        </w:rPr>
        <w:t xml:space="preserve"> , która została zaplanowana w taki sposób, aby ułatwić odbiorcy dostęp do najważniejszych informacji. Całkowitej zmianie uległ layout strony, wprowadzono także nowe funkcjonalności. Poszerzono szczegółowe kategorie produktów dedykowanych dla poszczególnych typów zwierząt. Dzięki nowym rozwiązaniom Klienci zyskają łatwiejszy dostęp do informacji o firmie, danych kontaktowych czy prowadzonych programach lojalnościowych marki. Przy konstruowaniu nowej strony nie można było zapomnieć o aktualnie panujących trendach. Użytkownicy będą mieli ułatwiony dostęp do kanałów społecznościowych marki,będą mogli również w szybszy sposób uzyskać dostęp do akcji specjalnych organizowanych przez KrakVet, mowa tutaj m.in. o akcji Pomoc dla schronisk. Dzięki zastosowanym rozwiązaniom, strona zyskała bardziej intuicyjny charakter, co pozwoli użytkownikom na łatwiejsze korzystanie z nowych propozycji. Koszyk zakupowy nowego serwisu został zbudowany w sposób zwiększający jego funkcjonalność, dzięki czemu Klienci będą mogli w bardziej intuicyjny sposób z niego korzystać. </w:t>
      </w:r>
      <w:r>
        <w:rPr>
          <w:rFonts w:ascii="calibri" w:hAnsi="calibri" w:eastAsia="calibri" w:cs="calibri"/>
          <w:sz w:val="24"/>
          <w:szCs w:val="24"/>
          <w:i/>
          <w:iCs/>
        </w:rPr>
        <w:t xml:space="preserve">Odświeżenie strony www miało na celu wyjście naprzeciw oczekiwaniom naszych Klientów. Dodatkowo dzięki poprawieniu funkcjonalności proces zakupowy będzie przebiegał szybciej i przyjemniej. Mamy nadzieję, że wprowadzone zmiany spotkają się z uznaniem naszych Klientów -</w:t>
      </w:r>
      <w:r>
        <w:rPr>
          <w:rFonts w:ascii="calibri" w:hAnsi="calibri" w:eastAsia="calibri" w:cs="calibri"/>
          <w:sz w:val="24"/>
          <w:szCs w:val="24"/>
        </w:rPr>
        <w:t xml:space="preserve"> komentuje Marek Batko, właściciel KrakVet. Firma KrakVet za swój jeden z priorytetowych celów stawia ciągły rozwój i międzynarodową ekspansję, dlatego też wprowadzono zmiany związane ze stroną internetową marki. dzięki temu działaniu KrakVet rozpoczął spójną międzynarodową komunikację wraz ze swoją europejską marką - Zoofast.</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2026-11-02T09:26:56+01:00</dcterms:created>
  <dcterms:modified xsi:type="dcterms:W3CDTF">2026-11-02T09:26:56+01:00</dcterms:modified>
</cp:coreProperties>
</file>

<file path=docProps/custom.xml><?xml version="1.0" encoding="utf-8"?>
<Properties xmlns="http://schemas.openxmlformats.org/officeDocument/2006/custom-properties" xmlns:vt="http://schemas.openxmlformats.org/officeDocument/2006/docPropsVTypes"/>
</file>