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KONKORDIA po raz piąty– unikalna platforma współpracy biznesu i NGO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Spotkanie liderów polskiego CSR, promocja efektywnych rozwiązań i wymiana wiedzy, już 1-2 października 2014 podczas V konferencji Konkordia. W trakcie wydarzenia poświęconego mierzeniu efektywności społecznej, organizacje pozarządowe spotkają się ze środowiskiem biznesowym. Gośćmi specjalnymi będą m.in. Henryka Bochniarz – prezydent Konfederacji Lewiatan, William Eggers – doradca m.in. Billa Clintona do spraw współpracy biznes–NGO–samorząd, Teresa Kamińska - prezes Pomorskiej Specjalnej Strefy Ekonomicznej, Jarosław Lepka - kierownik ds. społecznej odpowiedzialności NUTRICIA Polska Sp. z o.o oraz Maciej Muskat - dyrektor Greenpeace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konferencji Konkordia jest fundacja Duende. Jej działania polegają na zwiększaniu efektywności i jakości funkcjonowania organizacji pozarządowych, przez tworzenie sieci relacji z biznesem, innymi organizacjami ze świata oraz instytucjami naukowymi. Misją Fundacji jest zmiana świata na lepsze przez wzrost efektywności i profesjonalizacji w III sektorze, budowanie synergii organizacji pozarządowych z biznesem i środowiskiem naukowym oraz transfer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„Chcemy by krok po kroku pozytywna moda na efektywność działań społecznych zaraziła biznes i NGO. Jeśli bowiem podejmujemy jakieś działanie społeczne, chcemy żeby było jasne, jakie są jego efekty. Nie tylko te bezpośrednie, takie jak wymiar pomocy, ale i długofalowe, dotyczące zmiany społecznej.”</w:t>
      </w:r>
      <w:r>
        <w:rPr>
          <w:rFonts w:ascii="calibri" w:hAnsi="calibri" w:eastAsia="calibri" w:cs="calibri"/>
          <w:sz w:val="24"/>
          <w:szCs w:val="24"/>
        </w:rPr>
        <w:t xml:space="preserve"> - tłumaczy Jorge Gimeno, prezes Fundacji Duende.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kulminacyjnym programu Konkordia jest konferencja, która odbędzie się 1-2 października 2014 w Sopocie, jako wydarzenie towarzyszące Europejskiemu Forum Nowych Idei. To już piąta, jubileuszowa konferencja. Co roku uczestniczą w niej dziesiątki kluczowych dla naszego kraju organizacji pozarządowych oraz wrażliwych społecznie firm i korporacji.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„Profesjonalne a zarazem, innowacyjne podejście pomysłodawców Konkordii do kwestii budowania i wzmacniania potencjału trzeciego sektora w Polsce sprawia, że Konkordia już odbiła się szerokim echem w Polsce. Wierzę też, że niebawem projekt zaistnieje na arenie międzynarodowej.”</w:t>
      </w:r>
      <w:r>
        <w:rPr>
          <w:rFonts w:ascii="calibri" w:hAnsi="calibri" w:eastAsia="calibri" w:cs="calibri"/>
          <w:sz w:val="24"/>
          <w:szCs w:val="24"/>
        </w:rPr>
        <w:t xml:space="preserve"> – mówi Jerzy Buzek, poseł Parlamentu Europejskiego.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firma badawcza Millward Brown, partner merytoryczny konferencji, przeprowadzi badania na temat pomiaru efektywności działań społecznych w Polsce. Pomiar przeprowadzony zostanie na obszernej grupie firm oraz organizacji pozarządowych. Wyniki badania zostaną po raz pierwszy udostępnione uczestnikom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udziału w konferencji rozpoczyna się w sierpniu. 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www.konkordia.org.pl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kordia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2026-11-02T04:42:26+01:00</dcterms:created>
  <dcterms:modified xsi:type="dcterms:W3CDTF">2026-11-02T04:42:26+01:00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