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KONKORDIA po raz piąty– unikalna platforma współpracy biznesu i 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Spotkanie liderów polskiego CSR, promocja efektywnych rozwiązań i wymiana wiedzy, już 1-2 października 2014 podczas V konferencji Konkordia. W trakcie wydarzenia poświęconego mierzeniu efektywności społecznej, organizacje pozarządowe spotkają się ze środowiskiem biznesowym. Gośćmi specjalnymi będą m.in. Henryka Bochniarz – prezydent Konfederacji Lewiatan, William Eggers – doradca m.in. Billa Clintona do spraw współpracy biznes–NGO–samorząd, Teresa Kamińska - prezes Pomorskiej Specjalnej Strefy Ekonomicznej, Jarosław Lepka - kierownik ds. społecznej odpowiedzialności NUTRICIA Polska Sp. z o.o oraz Maciej Muskat - dyrektor Greenpeace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konferencji Konkordia jest fundacja Duende. Jej działania polegają na zwiększaniu efektywności i jakości funkcjonowania organizacji pozarządowych, przez tworzenie sieci relacji z biznesem, innymi organizacjami ze świata oraz instytucjami naukowymi. Misją Fundacji jest zmiana świata na lepsze przez wzrost efektywności i profesjonalizacji w III sektorze, budowanie synergii organizacji pozarządowych z biznesem i środowiskiem naukowym oraz transfer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„Chcemy by krok po kroku pozytywna moda na efektywność działań społecznych zaraziła biznes i NGO. Jeśli bowiem podejmujemy jakieś działanie społeczne, chcemy żeby było jasne, jakie są jego efekty. Nie tylko te bezpośrednie, takie jak wymiar pomocy, ale i długofalowe, dotyczące zmiany społecznej.”</w:t>
      </w:r>
      <w:r>
        <w:rPr>
          <w:rFonts w:ascii="calibri" w:hAnsi="calibri" w:eastAsia="calibri" w:cs="calibri"/>
          <w:sz w:val="24"/>
          <w:szCs w:val="24"/>
        </w:rPr>
        <w:t xml:space="preserve"> - tłumaczy Jorge Gimeno, prezes Fundacji Duende.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kulminacyjnym programu Konkordia jest konferencja, która odbędzie się 1-2 października 2014 w Sopocie, jako wydarzenie towarzyszące Europejskiemu Forum Nowych Idei. To już piąta, jubileuszowa konferencja. Co roku uczestniczą w niej dziesiątki kluczowych dla naszego kraju organizacji pozarządowych oraz wrażliwych społecznie firm i korporacji.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„Profesjonalne a zarazem, innowacyjne podejście pomysłodawców Konkordii do kwestii budowania i wzmacniania potencjału trzeciego sektora w Polsce sprawia, że Konkordia już odbiła się szerokim echem w Polsce. Wierzę też, że niebawem projekt zaistnieje na arenie międzynarodowej.”</w:t>
      </w:r>
      <w:r>
        <w:rPr>
          <w:rFonts w:ascii="calibri" w:hAnsi="calibri" w:eastAsia="calibri" w:cs="calibri"/>
          <w:sz w:val="24"/>
          <w:szCs w:val="24"/>
        </w:rPr>
        <w:t xml:space="preserve"> – mówi Jerzy Buzek, poseł Parlamentu Europejskiego.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firma badawcza Millward Brown, partner merytoryczny konferencji, przeprowadzi badania na temat pomiaru efektywności działań społecznych w Polsce. Pomiar przeprowadzony zostanie na obszernej grupie firm oraz organizacji pozarządowych. Wyniki badania zostaną po raz pierwszy udostępnione uczestnikom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udziału w konferencji rozpoczyna się w sierpniu. 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www.konkordia.org.pl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kordia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2026-09-17T20:10:18+02:00</dcterms:created>
  <dcterms:modified xsi:type="dcterms:W3CDTF">2026-09-17T20:10:18+02:00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