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Billennium wspiera TEDxWarsaw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13 marca w Multikinie Złote Tarasy w Warszawie odbędzie się TEDxWarsaw – inspirujące wydarzenie organizowane pod marką TED. W tym roku firma informatyczna Billennium ponownie wspiera inicjatywę, która odbędzie się pod szyldem „Embrace the Other”.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konferencji TED sięga 1984 roku, kiedy amerykański architekt i projektant Richard Wurman postanowił zebrać w jednym miejscu osoby, które chcą przekazać innym wiedzę o swoich przełomowych pomysłach i najnowszych osiągnięciach. W ciągu 30 lat na TED wystąpiło mnóstwo interesujących prelegentów, a wśród nich m.in.: Bill Gates, Stephen Hawking, Nelson Mandela, Colin Powell czy Larry Page i Sergiej Brin z Google.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TEDx to wydarzenia organizowane pod marką TED, które pozwalają lokalnym społecznościom na spotkania z ludźmi, których dokonania są inspirujące. To również świetna okazja do dyskusji i nawiązania wartościowych znajomości. W Warszawie odbędzie się piąta, jubileuszowa edycja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Billennium wspiera ciekawe inicjatywy, dlatego w tym roku po raz kolejny sponsorujemy TEDxWarsaw. Na scenie TEDx pojawiają się ciekawi ludzie ze świata nauki, biznesu, sztuki czy rozrywki, którzy dzielą się ze słuchaczami własnymi, często niesamowitymi i inspirującymi historiami. To naturalne, że staliśmy się częścią tego wydarzenia – </w:t>
      </w:r>
      <w:r>
        <w:rPr>
          <w:rFonts w:ascii="calibri" w:hAnsi="calibri" w:eastAsia="calibri" w:cs="calibri"/>
          <w:sz w:val="24"/>
          <w:szCs w:val="24"/>
        </w:rPr>
        <w:t xml:space="preserve">mówi Bartosz Łopiński, prezes Billennium.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odbędzie się 13 marca w Multikinie Złote Tarasy w Warszawie. Udział jest bezpłatny, jednak wymagana jest rejestracja. TEDxWarsaw cieszy się wielkim powodzeniem, a liczba zaproszeń jest ograniczona. Na wszystkich, którym nie uda się zasiąść na widowni czeka transmisja online: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www.tedxwarsaw.com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dxwarsa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2026-09-13T21:44:26+02:00</dcterms:created>
  <dcterms:modified xsi:type="dcterms:W3CDTF">2026-09-13T21:44:26+02:00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