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Vilpe - wentylacja od dachu po fundament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oceniamy atmosferę czyjegoś domu, jednym z pierwszych kryteriów jest jego zapach. Nie chodzi tu jednak o kosmetyki czy odświeżacze, ale o prawidłowy system wentylacji. Komfort czystego i świeżego powietrza w naszym domu nie jest już dziś luksusem ale warunkiem stawianym jako standard nowoczesnego budownictwa.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Powszechne mniemanie, że dobra wentylacja pomieszczeń polega na regularnym otwieraniu okien świadczy o naszej niewiedzy w zakresie współczesnych rozwiązań wentylacyjnych/systemowych. Jakkolwiek wietrzenie pomieszczeń jest ważne, zapewnia nam efekt chwilowy. Skuteczna wentylacja to dobrze zaprojektowany system oparty na właściwie dobranych produktach.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sposoby na świeżość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warto wiedzieć, zanim zdecydujemy o wyborze instalacji wentylacyjnej? W budownictwie stosowane są dwie metody wentylacji: grawitacyjna – oparta na naturalnej wymianie powietrza, oraz mechaniczna, pracująca z wykorzystaniem centrali wentylacyjnej.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wentylacji naturalnej </w:t>
      </w:r>
      <w:r>
        <w:rPr>
          <w:rFonts w:ascii="calibri" w:hAnsi="calibri" w:eastAsia="calibri" w:cs="calibri"/>
          <w:sz w:val="24"/>
          <w:szCs w:val="24"/>
        </w:rPr>
        <w:t xml:space="preserve">obieg powietrza możliwy jest wyłącznie dzięki różnicy temperatur pomiędzy powietrzem znajdującym się w budynku i na zewnątrz. </w:t>
      </w:r>
      <w:r>
        <w:rPr>
          <w:rFonts w:ascii="calibri" w:hAnsi="calibri" w:eastAsia="calibri" w:cs="calibri"/>
          <w:sz w:val="24"/>
          <w:szCs w:val="24"/>
          <w:b/>
        </w:rPr>
        <w:t xml:space="preserve">Wentylacja grawitacyjna</w:t>
      </w:r>
      <w:r>
        <w:rPr>
          <w:rFonts w:ascii="calibri" w:hAnsi="calibri" w:eastAsia="calibri" w:cs="calibri"/>
          <w:sz w:val="24"/>
          <w:szCs w:val="24"/>
        </w:rPr>
        <w:t xml:space="preserve"> działa poprzez właściwy przepływ powietrza przez wszystkie pomieszczenia w domu. Skuteczność i poprawność działania tego systemu zależy w głównej mierze od dobrze wykonanego projektu kanałów oraz zastosowania odpowiednich produktów. Niewłaściwa długość przewodów wentylacyjnych czy też ich słaba termoizolacja przyczynia się do spadku jej wydajności.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Często popełnianym błędem w przypadku tej metody jest montaż tanich kominków nieizolowanych</w:t>
      </w:r>
      <w:r>
        <w:rPr>
          <w:rFonts w:ascii="calibri" w:hAnsi="calibri" w:eastAsia="calibri" w:cs="calibri"/>
          <w:sz w:val="24"/>
          <w:szCs w:val="24"/>
        </w:rPr>
        <w:t xml:space="preserve"> (przeznaczonych wyłącznie do wentylacji instalacji kanalizacyjnej). Jest to zabieg dający pozorne oszczędności. Ciepłe, wilgotne powietrze wędrując do góry dociera do nieizolowanego kominka, gdzie napotyka na niską temperaturę w wyniku czego skrapla się i osadza na przewodach wentylacyjnych ściekając po nich z powrotem do mieszkania. Dodatkowo, przy ujemnych temperaturach powoduje to zamarzanie zawilgoconych przewodów. Kominki nieizolowane i zbyt niskie oprócz zagrożenia zimą na zamarzanie, narażone są także na zasypanie śniegiem, co w efekcie powoduje zablokowanie całej wentylacji.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Posiadając system wentylacji grawitacyjnej warto zatem zwrócić uwagę przede wszystkim na właściwy wybór kominka</w:t>
      </w:r>
      <w:r>
        <w:rPr>
          <w:rFonts w:ascii="calibri" w:hAnsi="calibri" w:eastAsia="calibri" w:cs="calibri"/>
          <w:sz w:val="24"/>
          <w:szCs w:val="24"/>
        </w:rPr>
        <w:t xml:space="preserve"> i zastosować zalecane w tym przypadku kominki izolowane o odpowiednio dobranych średnicach (fi 125mm; fi 160 mm) i wysokości (min. 500-700 mm) ze szczelnymi przejściami dachowymi. Inwestycja w sprawdzone, rekomendowane przez fachowców rozwiązanie (koszt kompletu: kominek + przejście, waha się od 300 do 500 zł), eliminuje zagrożenie nieuchronnego remontu, którego wartość może w efekcie sięgnąć nawet kilku tysięcy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mechaniczny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preferuje się rozwiązania oparte na systemach wentylacji mechanicznej. Właściwy obieg powietrza, uzyskujemy w tym przypadku dzięki wykorzystaniu odpowiednich urządzeń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wentylatory wywiewne </w:t>
      </w:r>
      <w:r>
        <w:rPr>
          <w:rFonts w:ascii="calibri" w:hAnsi="calibri" w:eastAsia="calibri" w:cs="calibri"/>
          <w:sz w:val="24"/>
          <w:szCs w:val="24"/>
        </w:rPr>
        <w:t xml:space="preserve">lub rekuperatory. Wentylacja mechaniczna pozwala na ukierunkowanie w domu strumieni powietrznych w taki sposób, aby powietrze z pokoi mieszkalnych i sypialni przemieszczało się do pomieszczeń z zanieczyszczonym i wilgotnym powietrzem, a stamtąd było wyprowadzane na zewnątrz. Przy takiej organizacji powietrze z toalety czy kuchni nie rozprzestrzenia się w pozostałych częściach mieszkania.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sposób wentylowania pomieszczeń zapewnia właściwą cyrkulację niezależnie od warunków atmosferycznych i temperatury na zewnątrz. Jest również bardziej efektywny w porównaniu do wentylacji grawitacyjnej. Ma także zalety ważne z punktu widzenia projektowania wnętrz. Wyprowadzenie przewodów wentylacyjnych w połączeniu z kominkami lub wentylatorami jest znakomitą alternatywą dla murowanych, zespolonych duktów wentylacyjnych (wymuszających stosowanie zasad dotyczących rozplanowania pomieszczeń w budynku) i daje dużą większą swobodę pozwalając na projektowanie ich dowolny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Zamiast rekuperatora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popularne są systemy wentylacji z zastosowaniem rekuperatorów, które umożliwiają odzyskanie do 90% energii z powietrza wywiewanego, co przyczynia się do znacznego ograniczenia kosztów ogrzewania. Minusem jednak w przypadku tego rozwiązania są wysokie koszty inwestycji sięgające nawet kilkunastu tys. zł. </w:t>
      </w:r>
      <w:r>
        <w:rPr>
          <w:rFonts w:ascii="calibri" w:hAnsi="calibri" w:eastAsia="calibri" w:cs="calibri"/>
          <w:sz w:val="24"/>
          <w:szCs w:val="24"/>
          <w:b/>
        </w:rPr>
        <w:t xml:space="preserve">Polecaną alternatywą w przypadku wentylacji mechanicznej jest zastosowanie specjalnych wentylatorów dachowych</w:t>
      </w:r>
      <w:r>
        <w:rPr>
          <w:rFonts w:ascii="calibri" w:hAnsi="calibri" w:eastAsia="calibri" w:cs="calibri"/>
          <w:sz w:val="24"/>
          <w:szCs w:val="24"/>
        </w:rPr>
        <w:t xml:space="preserve">. Ich koszt jest znacznie niższy. Średnio dla domu jednorodzinnego o powierzchni ok. 100 m2 wystarczy zastosowanie dwóch takich kominków wentylacyjnych (cena za szt./kpl. to ok. 1500 zł). Gwarantują one skuteczną wentylację niezależnie od warunków atmosferycznych na zewnątrz (co, jak pamiętamy jest warunkiem w przypadku metody grawitacyjnej). Skuteczna wentylacja pomieszczeń mieszkalnych to taka, która spełni wymagane normy i zapewnia wymianę całkowitą powietrza w pomieszczeniach w ciągu dwóch godzin.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 wentylowana - cicha kuchnia Vilpe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obok łazienki i toalet pomieszczeń w wentylacji domu jest kuchnia. </w:t>
      </w:r>
      <w:r>
        <w:rPr>
          <w:rFonts w:ascii="calibri" w:hAnsi="calibri" w:eastAsia="calibri" w:cs="calibri"/>
          <w:sz w:val="24"/>
          <w:szCs w:val="24"/>
          <w:b/>
        </w:rPr>
        <w:t xml:space="preserve">Vilpe jest autorem bardzo ciekawego rozwiązania z zastosowaniem ww. wentylatorów polegającego na ich połączeniu z okapem kuchennym</w:t>
      </w:r>
      <w:r>
        <w:rPr>
          <w:rFonts w:ascii="calibri" w:hAnsi="calibri" w:eastAsia="calibri" w:cs="calibri"/>
          <w:sz w:val="24"/>
          <w:szCs w:val="24"/>
        </w:rPr>
        <w:t xml:space="preserve">. W tym rozwiązaniu funkcję silnika pracującego w okapie przejmuje silnik zamontowany w wentylatorze dachowym podłączonym do okapu w kuchni. W ten prosty sposób powstała coraz popularniejsza w wielu krajach cicha kuchnia VILPE®. Cicha kuchnia, ponieważ system ten, poza swoją wysoką efektywnością, pozwala niemal całkowicie zminimalizować poziom hałasu, jaki powstaje przy pracy okapu tradycyjnego.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Wentylacja na miarę, wentylacja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są obecnie dostępne różne produkty do wentylacji, trudno jednak znaleźć wśród nich ofertę zapewniającą prawidłową wentylację całego domu, od „stóp do głów”. Warto zatem sięgnąć po rozwiązania komplementarne, bezpieczne i trwałe, nie pomijając walorów estetycznych. Znajdziemy je w ofercie VILPE, fińskiego producenta, znanego w Europie pod tą właśnie marką.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Skandynawski lider rynku europejskiego dysponuje kompletnymi zaawansowanymi rozwiązaniami wentylacyjnymi</w:t>
      </w:r>
      <w:r>
        <w:rPr>
          <w:rFonts w:ascii="calibri" w:hAnsi="calibri" w:eastAsia="calibri" w:cs="calibri"/>
          <w:sz w:val="24"/>
          <w:szCs w:val="24"/>
        </w:rPr>
        <w:t xml:space="preserve"> - począwszy od powierzchni dachowej, poprzez wentylację pomieszczeń i instalacji sanitarnej aż po najniższą kondygnację budynków – podpiwniczenia i piwnice. To rozwiązania dopasowane do wszystkich typów dachów i pokryć dachowych; wszelkiego typu kominki sanitarne i wentylacyjne, wentylatory dachowe, przejścia do paneli słonecznych, wyłazy, uszczelnienia i akcesoria dachowe, a także elementy do wentylacji piwnic i podpiwniczeń.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marki VILPE są od kilku lat dostępne również w Polsce. Ta renomowana marka od ponad 35 lat wciąż rozwija technologię i udoskonala swoje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oferując 10-cioletni - bezkonkurencyjny na naszym rynku okres gwarancji na elementy nie mechaniczne</w:t>
      </w:r>
      <w:r>
        <w:rPr>
          <w:rFonts w:ascii="calibri" w:hAnsi="calibri" w:eastAsia="calibri" w:cs="calibri"/>
          <w:sz w:val="24"/>
          <w:szCs w:val="24"/>
        </w:rPr>
        <w:t xml:space="preserve">. Produkty marki Vilpe dostępne są w dobrych składach dekarskich, hurtowniach ogólnobudowlanych i instalacyjnych.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r>
        <w:rPr>
          <w:rFonts w:ascii="calibri" w:hAnsi="calibri" w:eastAsia="calibri" w:cs="calibri"/>
          <w:sz w:val="24"/>
          <w:szCs w:val="24"/>
          <w:b/>
        </w:rPr>
        <w:t xml:space="preserve">www.vilpepoland.pl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2025-12-06T11:26:06+01:00</dcterms:created>
  <dcterms:modified xsi:type="dcterms:W3CDTF">2025-12-06T11:26:06+01:00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