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Najciekawsze nowe modele obuwia Aku na sezon wiosna/lato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ponad 30 lat włoska firma AKU dostarcza turystom i ludziom gór produkty najwyższej jakości, spełniające wymogi współczesnego rynku i konsumentów. Zaangażowanie w badania naukowe, rozwój technologii oraz doskonalenie materiałów powoduje, że obuwie firmy Aku to gwarancja najwyższej wydajności w zakresie oddychalności, stabilności i ochrony stopy. W ofercie AKU na sezon wiosna/lato 2014 znalazło się kilka nowych produktów, stworzonych według najlepszej włoskiej tradycji. Przedstawiamy najciekawsze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MONTAGNARD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 z linii </w:t>
      </w:r>
      <w:r>
        <w:rPr>
          <w:rFonts w:ascii="calibri" w:hAnsi="calibri" w:eastAsia="calibri" w:cs="calibri"/>
          <w:sz w:val="24"/>
          <w:szCs w:val="24"/>
          <w:b/>
        </w:rPr>
        <w:t xml:space="preserve">Mountaineering</w:t>
      </w:r>
      <w:r>
        <w:rPr>
          <w:rFonts w:ascii="calibri" w:hAnsi="calibri" w:eastAsia="calibri" w:cs="calibri"/>
          <w:sz w:val="24"/>
          <w:szCs w:val="24"/>
        </w:rPr>
        <w:t xml:space="preserve">. Wysoki, wytrzymały, alpinistyczny but zaprojektowany pod raki automatyczne, który doskonale sprawdzi się podczas wspinaczki wysokogórskiej oraz wszędzie tam, gdzie jest zimno, a warunki są bardzo trudne. Wodoodporna membrana GORE-TEX Insulated Comfort, gwarantuje najwyższą ochronę przed niską temperaturą i wilgocią. Odporny na uszkodzenia dzięki gumowemu otokowi. Posiada dodatkową ocieplinę Primaloft. Podeszwa została wyposażona w system IMS³, co gwarantuje odpowiednią amortyzację podeszwy, dzięki czemu buty Montagnard GTX sprawdzą się w każdym terenie. System Exoskeleton zastosowano w celu zapewnienia ochrony i stabilności bez narażania lekkości i oddychalności cholewki. Wszystkie buty AKU używające systemu Exoskeleton mają swój niepowtarzalny, natychmiast rozpoznawalny styl. Cholewka wykonana jest ze skóry Perwanger (3.0 mm), jednej z najlepszych skór stosowanych w butach. Specjalny proces wytwarzania skóry (tylko we włoskim Tyrolu) powoduje, że nabiera ona pełnej wodoodporności przy zachowaniu wysokiej oddychalności. Przy częstym wykorzystywaniu w trudnych i zmiennych warunkach, wykazuje minimalne zużycie i wysoką odporność na uszkodzenia. Montagnard GTX to trwałe i niezawodne buty, które sprawdzą się w każdym, nawet najbardziej wymagającym terenie górskim.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6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Montagnard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zewnętrzny: skóra Perwanger 3.0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wewnętrzny: Gore-Tex® Insulated Comfort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Podeszwa: Vibram® Nepal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 wewnętrzna: dwie różne gęstości 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Twardość: wysoka – XX (6-4 mm Nylon, 30% Carbon Fiber, Die Cut Eva)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Wkładka: Custom Fit Pro Alum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1020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1199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SUPERALP NBK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 z linii </w:t>
      </w:r>
      <w:r>
        <w:rPr>
          <w:rFonts w:ascii="calibri" w:hAnsi="calibri" w:eastAsia="calibri" w:cs="calibri"/>
          <w:sz w:val="24"/>
          <w:szCs w:val="24"/>
          <w:b/>
        </w:rPr>
        <w:t xml:space="preserve">Backpacking</w:t>
      </w:r>
      <w:r>
        <w:rPr>
          <w:rFonts w:ascii="calibri" w:hAnsi="calibri" w:eastAsia="calibri" w:cs="calibri"/>
          <w:sz w:val="24"/>
          <w:szCs w:val="24"/>
        </w:rPr>
        <w:t xml:space="preserve">. Superalp NBK GTX to gwarancja najwyższego komfortu i ochrony. But przeznaczony dla prawdziwych backpackerów, dla których długie wędrówki z ciężkim plecakiem to norma. Wykonany z wysokiej jakości nubuku. Podeszwa została wyposażona w system IMS³, który zapewnia amortyzację podeszwy, dzięki czemu buty sprawdzą się w każdym terenie. System Exoskeleton zapewnieni ochronę i stabilność bez utraty lekkości i oddychalności cholewki. Dzięki zastosowaniu technologii VIBRAM® buty zachowują przyczepność na każdym, nawet najtrudniejszym podłożu, a jednocześnie są odporne na ścieranie.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5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Superalp NBK_GTX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zewnętrzny: skóra Nubuckowa 2.6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wewnętrzny: Gore-Tex® Performance Comfort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Podeszwa: Vibram® Foura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 wewnętrzna: dwie różne gęstości 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Twardość: wysoka (6-4 mm Nylon, 10% Carbon Fiber, Die Cut Eva)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Wkładka: Custom Fit IMS 162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810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949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FASTALPINA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 z linii </w:t>
      </w:r>
      <w:r>
        <w:rPr>
          <w:rFonts w:ascii="calibri" w:hAnsi="calibri" w:eastAsia="calibri" w:cs="calibri"/>
          <w:sz w:val="24"/>
          <w:szCs w:val="24"/>
          <w:b/>
        </w:rPr>
        <w:t xml:space="preserve">Trekking</w:t>
      </w:r>
      <w:r>
        <w:rPr>
          <w:rFonts w:ascii="calibri" w:hAnsi="calibri" w:eastAsia="calibri" w:cs="calibri"/>
          <w:sz w:val="24"/>
          <w:szCs w:val="24"/>
        </w:rPr>
        <w:t xml:space="preserve">. Model Transalpina to but dla nowoczesnych turystów i miłośników górskiej wędrówki. Zapewnią maksymalny komfort i ochronę, jakich poszukuje się w niskim bucie trekkingowym. Nowoczesne rozwiązania i funkcjonalny design połączono z klasycznym, tradycyjnym sposobem wykonania. Innowacyjna podeszwa została wyposażona w system IMS³, zapewniający odpowiednią amortyzację podeszwy oraz system Exoskeleton zastosowany w celu zapewnienia ochrony i stabilności. Największym atutem tych najwyższej klasy butów trekkingowych jest lekkość i oddychalność.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38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Fastalpina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zewnętrzny: Zamsz + 3D Air Mesh 1.6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wewnętrzny: Gore-Tex® Performance Comfort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Podeszwa: Vibram® S346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 wewnętrzna: EVA/PU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Twardość: niska (2-1.5 mm Nylon, Die Cut Eva)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Wkładka: Custom Fit IMS 162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480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TRIBUTE II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i bardzo wytrzymałe buty trekkingowe z serii Trekking. </w:t>
      </w:r>
      <w:r>
        <w:rPr>
          <w:rFonts w:ascii="calibri" w:hAnsi="calibri" w:eastAsia="calibri" w:cs="calibri"/>
          <w:sz w:val="24"/>
          <w:szCs w:val="24"/>
          <w:b/>
        </w:rPr>
        <w:t xml:space="preserve">W 2014 r. w wersji z nową, ulepszoną podeszwą.</w:t>
      </w:r>
      <w:r>
        <w:rPr>
          <w:rFonts w:ascii="calibri" w:hAnsi="calibri" w:eastAsia="calibri" w:cs="calibri"/>
          <w:sz w:val="24"/>
          <w:szCs w:val="24"/>
        </w:rPr>
        <w:t xml:space="preserve"> Przeznaczone są do łagodnej turystyki w górach. Charakteryzują się bardzo dobrym poziomem amortyzacji oraz stabilnością. Skóra licowa, z której wykonano cholewkę, jest odporna na uszkodzenia mechaniczne oraz bardzo łatwa w utrzymaniu. Przy zastosowaniu odpowiednich środków konserwujących but przez długi czas wygląda bardzo dobrze i zachowuje swoje wodoodporne właściwości. Membrana GORE TEX® natomiast znacznie podnosi oddychalność i wodoodporność buta. Zachowują bardzo dobrą przyczepność na każdym podłożu oraz odporność na ścieranie dzięki zastosowaniu technologii VIBRAM®. Buty zaprojektowane są z myślą o turystach preferujących umiarkowany teren od wczesnej wiosny do późnej jesieni. Aku Tribute poradzą sobie również w łatwych warunkach zimowych.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47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Tribute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zewnętrzny: skóra licowa 2.0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wewnętrzny: skóra licowa / Gore-Tex® Performance Comfort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Podeszwa: Vibram® Sendera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 wewnętrzna: wtryskiwany 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Twardość: średnia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Wkładka: wymienna Eva®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620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599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ROCK LITE II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 z linii </w:t>
      </w:r>
      <w:r>
        <w:rPr>
          <w:rFonts w:ascii="calibri" w:hAnsi="calibri" w:eastAsia="calibri" w:cs="calibri"/>
          <w:sz w:val="24"/>
          <w:szCs w:val="24"/>
          <w:b/>
        </w:rPr>
        <w:t xml:space="preserve">Active</w:t>
      </w:r>
      <w:r>
        <w:rPr>
          <w:rFonts w:ascii="calibri" w:hAnsi="calibri" w:eastAsia="calibri" w:cs="calibri"/>
          <w:sz w:val="24"/>
          <w:szCs w:val="24"/>
        </w:rPr>
        <w:t xml:space="preserve">. Niezwykle lekki i wytrzymały but podejściowy, którego głównymi zaletami są doskonała oddychalność, stabilność i komfort. Jest to obuwie, które sprawdzi się na każdej powierzchni, bez względu na to, czy jest to skała, szlak czy miejska ulica. Gwarancja maksymalnego komfortu bez względu na czas użytkowania.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36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Rock Lite II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zewnętrzny: Zamsz + 3D Air Mesh 1.6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wewnętrzny: Gore-Tex® Extended Comfort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Podeszwa: Vibram® Predator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 wewnętrzna: dwie różne gęstości EVA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Twardość: niska (2-1 mm Nylon, Die Cut Eva)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Wkładka: Custom Fit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435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499 zł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15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 to renomowany włoski producent, który za swoją misję uważa produkcję obuwia turystycznego w myśl dewizy „lekko, wygodnie, solidnie”. Włoska firma Aku to przeszło 30 lat doświadczenia na rynku obuwia outdoorowego. Aku to również synonim najwyższej jakości. Buty produkowane są w Europie i wykańczane ręcznie przez najlepszych specjalistów. Dystrybucja w Polsce: RavenOutdoor,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www.aku.it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http://www.ak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2025-12-06T18:21:52+01:00</dcterms:created>
  <dcterms:modified xsi:type="dcterms:W3CDTF">2025-12-06T18:21:52+01:00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