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Przyszli żywieniowcy pod opieką Nestlé rozwijają swoją karierę!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30-dniowe plany zmiany nawyków żywieniowych, listy do pacjentów czy symulacje gier – to tylko niektóre z form, jakie studenci i absolwenci z całej Polski zaproponowali obserwowanym przez dwa miesiące bohaterom II edycji konkursu żywieniowego Nestlé. Celem ich prac była zmiana nawyków żywieniowych i modyfikacja stylu życia 4-osobowej wirtualnej rodziny. Spośród nadesłanych zgłoszeń nagrodzonych zostało aż 10 najlepszych propozycji! Dzięki merytorycznym nagrodom ich autorzy będą mogli zdobyć cenne doświadczenie zawodowe, wzmacniając swoją pozycję na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złożone ze specjalistów ds. żywienia, dietetyki, komunikacji oraz przedstawicieli studentów oceniło plany żywieniowe dla wirtualnych bohaterów, uwzględniając 5 aspektów: spostrzegawczość w 2-miesięcznej obserwacji pacjentów, merytoryczność, użyteczność planu odżywiania i modyfikacji stylu życia, miernik korzystnego wpływu planu na opisywaną rodzinę oraz kreatywność.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autorów 10 najwyżej ocenionych prac znaleźli się: Justyna Kondratowicz (Uniwersytet Warmińsko-Mazurski w Olsztynie), Agnieszka Strojek (Szkoła Główna Gospodarstwa Wiejskiego w Warszawie), Sebastian Kasza (Małopolska Wyższa Szkoła Zawodowa im. Józefa Dietla w Krakowie), Justyna Lenda (Warszawski Uniwersytet Medyczny), Dorota Sikora (Szkoła Główna Gospodarstwa Wiejskiego w Warszawie), Agnieszka Anczykowska (Uniwersytet Warmińsko-Mazurski w Olsztynie), Sylwia Wychowałek (Uniwersytet Medyczny w Łodzi), Agata Moździerz (Uniwersytet Rolniczy im. Hugona Kołłątaja w Krakowie), Monika Gackowska (Collegium Medicum im. Ludwiga Rydygiera w Bydgoszczy) i Natalia Ulewicz (Uniwersytet Warmińsko-Mazurski w Olsztynie).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czerwca 2013 roku spośród laureatów wyłonione zostaną osoby, które zajmą odpowiednio pierwsze (praktyka w Centrum ds. Żywienia Nestlé Polska S.A.), drugie (studia podyplomowe z zakresu żywienia) oraz trzecie miejsce (udział w ogólnopolskiej konferencji żywieniowej i szkolenie z autoprezentacji).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otrzymała także Szkoła Główna Gospodarstwa Wiejskiego w Warszawie, której studenci zdobyli łącznie najwięcej punktów z prac konkursowych. Nagroda, w postaci grantu naukowego w wysokości 15 tys. złotych, zostanie przeznaczona na projekt dydaktyczny, którego celem jest kształcenie w obszarach żywienia, zdrowia i technologii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Specjalista, zajmujący się doradztwem żywieniowym i dietetycznym – oprócz rozległej wiedzy – musi posiadać umiejętności miękkie – zrozumieć problemy swojego pacjenta, powody takich, a nie innych nawyków, podejść do każdego przypadku w sposób indywidualny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dr Joanna Myszkowska-Ryciak adiunkt w Katedrze Dietetyki SGGW w Warszawie, członek Polskiego Towarzystwa Dietetyki, członek jury i dodaje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Proponowane przez uczestników konkursu modyfikacje stylu życia 4-osobowej rodziny uwzględniały jej dotychczasowe przyzwyczajenia oraz zawierały szereg kreatywnych propozycji ich zmiany, które sama chętnie wykorzystałabym w poradnictwie dietetycznym.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Tegorocznym zadaniem konkursowym było opracowanie planu zdrowego odżywiania i modyfikacji stylu życia dla 4-osobowej rodziny Natalii Honoraty Witalnej. Podczas 2 miesięcy komunikacji konkursowej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fanpage’u Natalii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pojawiło się łącznie ponad 100 informacji dotyczących stylu życia i nawyków żywieniowych bohaterów II edycji konkursu. Fani, których liczba od początku komunikacji wzrosła o ponad 100%, każdego dnia obserwowali doniesienia, na bieżąco analizując rodzinę i dyskutując o koniecznych zmianach w jej przyzwyczajeniach. W konkursie uczestniczyli studenci i absolwenci z całej Polski. Aż 94% z nich to przedstawiciele kierunków technologii żywienia lub dietetyki, choć wśród uczestników konkursu znaleźli się także studenci i absolwenci takich kierunków jak: inżynieria ochrony środowiska, inżyniera chemiczna i procesowa czy żywienie człowieka i ochrona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Doświadczenie ubiegłorocznej edycji utwierdziło nas w przekonaniu, że przyszli żywieniowcy potrzebują nie tylko wsparcia w zdobywaniu wiedzy, ale przede wszystkim praktycznych możliwości rozwijania swoich umiejętności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Blanka Mellova, Kierownik Centrum ds. Żywienia Nestlé Polska S.A. i dodaje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nadzieję, że merytoryczne nagrody, które przygotowaliśmy dla naszych laureatów pomogą im pewniej wejść na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konkurs żywieniowy Nestlé jest realizowany od 2012 roku. Inicjatywa jest częścią strategii Nestlé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Nutrition, Health &amp; Wellness</w:t>
      </w:r>
      <w:r>
        <w:rPr>
          <w:rFonts w:ascii="calibri" w:hAnsi="calibri" w:eastAsia="calibri" w:cs="calibri"/>
          <w:sz w:val="24"/>
          <w:szCs w:val="24"/>
        </w:rPr>
        <w:t xml:space="preserve"> (NHW) popularyzującej prawidłowe żywienie, dbanie o zdrowie i dobre samopoczucie. Celem projektu jest wsparcie rozwoju i kariery przyszłych żywieniowców, a przez to praktyczne przygotowanie ich do podjęcia pracy. Szczegółowe informacje na temat konkursu są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https://www.facebook.com/NestlePolskaNHW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www.nestle.pl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trendami żywieniowym na świecie, wpływem poszczególnych składników odżywczych oraz aktywności fizycznej na długość i jakość życia, zachęcamy do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subskrypcji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comiesięcznego Newslettera „Nestlé Żywność, Żywienie, Życie”.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NestlePolskaNHW" TargetMode="External"/><Relationship Id="rId8" Type="http://schemas.openxmlformats.org/officeDocument/2006/relationships/hyperlink" Target="http://www.nestle.pl/pl/nhw/konkurs_nhw" TargetMode="External"/><Relationship Id="rId9" Type="http://schemas.openxmlformats.org/officeDocument/2006/relationships/hyperlink" Target="https://www.youtube.com/user/NestlePolskaNHW" TargetMode="External"/><Relationship Id="rId10" Type="http://schemas.openxmlformats.org/officeDocument/2006/relationships/hyperlink" Target="http://www.nestle.pl/pl/nhw/nzz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2026-01-21T01:08:50+01:00</dcterms:created>
  <dcterms:modified xsi:type="dcterms:W3CDTF">2026-01-21T01:08:50+01:00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