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VeriFone: już ponad 60% transakcji bezgotówkowych w taksówkach realizowanych jest zbliżeniowo.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VeriFone przedstawia najnowsze dane dotyczące systemu płatności TAXI360. Do końca marca 2014 roku rozwiązanie zostało wdrożone w 2421 taksówkach w całej Polsce. Tylko w minionym miesiącu br. klienci skorzystali z możliwości płatności kartą około 60 000 razy. Co miesiąc około 60% transakcji realizowanych jest zbliżeniowo.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wygodę i bezpieczeństwo, klienci szukają możliwości płacenia kartą w coraz większej liczbie miejsc. Badanie omnibusowe przeprowadzone w 2013 roku na zlecenie VeriFone pokazało, że 44% badanych chętnie skorzystałoby z płatności bezgotówkowej w taksówce.* Od 2012 roku firma VeriFone rozwija w Polsce projekt TAXI360, czyli kompleksowy system płatności elektronicznych dla stowarzyszeń i korporacji taksówkarskich. Rozwiązanie cieszy się coraz większym zainteresowaniem. Stale rośnie zarówno liczba taksówe</w:t>
      </w:r>
      <w:r>
        <w:rPr>
          <w:rFonts w:ascii="calibri" w:hAnsi="calibri" w:eastAsia="calibri" w:cs="calibri"/>
          <w:sz w:val="24"/>
          <w:szCs w:val="24"/>
        </w:rPr>
        <w:t xml:space="preserve">k, które do niego przystępują, jak i pasażerów korzystających z elektronicznych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zbl</w:t>
      </w:r>
      <w:r>
        <w:rPr>
          <w:rFonts w:ascii="calibri" w:hAnsi="calibri" w:eastAsia="calibri" w:cs="calibri"/>
          <w:sz w:val="24"/>
          <w:szCs w:val="24"/>
          <w:b/>
        </w:rPr>
        <w:t xml:space="preserve">iżeniowe rozwijają się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Terminale VeriFone VX 680 Contactless, w które wyposażeni zostają kierowcy przystępujący do projektu, umożliwiają dokonanie opłaty za kurs za pomocą wszystkich rodzajów kart płatniczych – kredytowych, debetowych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zbliżeniowych, a także telefonów z funkcją NFC i mobilnych aplikacji płatni</w:t>
      </w:r>
      <w:r>
        <w:rPr>
          <w:rFonts w:ascii="calibri" w:hAnsi="calibri" w:eastAsia="calibri" w:cs="calibri"/>
          <w:sz w:val="24"/>
          <w:szCs w:val="24"/>
        </w:rPr>
        <w:t xml:space="preserve">czych. Dane zebrane w okresie kilkunastu miesięcy od wdrożenia systemu w Polsce pokazują, że to właśnie płatności zbliżeniowe rozwijają się najszybciej – obecnie ponad 60% transakcji w taksówkach TAXI360 realizowanych jest w ten sposób. System TAXI360 jest także gotowy, </w:t>
      </w:r>
      <w:r>
        <w:rPr>
          <w:rFonts w:ascii="calibri" w:hAnsi="calibri" w:eastAsia="calibri" w:cs="calibri"/>
          <w:sz w:val="24"/>
          <w:szCs w:val="24"/>
        </w:rPr>
        <w:t xml:space="preserve">by akceptować płatności mobilne za pomocą PeoPay.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zakończonych w lutym br. targów Mobile World Congress producenci smartfonów zaprezentowali wiele nowych, niedrogich modeli. Pozwala to prognozować, że coraz więcej osób będzie decydowało się na smartfony, a tym samym wzrastać będzie także popularność płatności z wykorzystaniem tych urządzeń. Współpracujący z nami przewoźnicy będą na to przygotowani, ponieważ system TAXI360 jest gotowy do akceptowania transakcji mobilnych. – podsumował możliwości TAXI360 Tomasz Wejcman, Country Manager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w walce o klienta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wprowadzenia rozwiązania na polski rynek w 2012 roku do końca marca 2014 roku system TAXI360 został wdrożony w 2421 taksówkach oferujących przewozy m. in. na terenie Warszawy, Wrocławia, Gdyni, Gdańska i Olsztyna. Tym samym polscy kierowcy dołączyli do grona ponad 70 000 taksówek w 16 krajach, które korzystają z podobnych rozwiązań oferowanych przez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doświadczenia zarówno z Polski, jak i innych krajów np.: Włoch, USA czy Wielkiej Brytanii pokazują, że w branży taksówkarskiej panuje bardzo duża konkurencja. Dlatego istotne jest podwyższanie komfortu i jakości obsługi. Wygodne i bezpieczne płatności bezgotówkowe są wartością dodaną tak dla klientów indywidualnych, jak i flotowych. Wprowadzenie takiej usługi przyczynia się do zwiększenia liczby pasażerów, dlatego liczba taksówek wyposażonych w system TAXI360 stale rośnie. – powiedział Tomasz Wejcman.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Metodologia badania: Badanie omnibusowe „Badanie korzystania z kart płatniczych” zostało przeprowadzone przez PBS Sp. z o.o. na zlecenie VeriFone Sp. z o.o. w dniach 2-4 sierpnia 2013 roku na reprezentatywnej grupie 1000 osób z całej Pols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2025-12-06T19:02:03+01:00</dcterms:created>
  <dcterms:modified xsi:type="dcterms:W3CDTF">2025-12-06T19:02:03+01:00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