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pod stopami – pierwsza na rynku biopodłoga marki Wineo</w:t>
      </w:r>
    </w:p>
    <w:p>
      <w:pPr>
        <w:spacing w:before="0" w:after="500" w:line="264" w:lineRule="auto"/>
      </w:pPr>
      <w:r>
        <w:rPr>
          <w:rFonts w:ascii="calibri" w:hAnsi="calibri" w:eastAsia="calibri" w:cs="calibri"/>
          <w:sz w:val="36"/>
          <w:szCs w:val="36"/>
          <w:b/>
        </w:rPr>
        <w:t xml:space="preserve">Trwałe i niezwykle wytrzymałe, łatwe w montażu, o naturalnie wyglądających dekorach drewna i kamienia podłogi poliuretanowe już dawno podbiły serca architektów i użytkowników. A gdyby tak środki chemiczne użyte do ich wytworzenia zamienić na naturalne składniki? Naukowcy marki Wineo podjęli się tego wyzwania i stworzyli innowacyjne rozwiązanie. Linia Purline eco to prawdopodobnie najbardziej ekologiczna na rynku podłoga, która wprowadzi do wnętrza powiew naturalnego piękna.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Naturalnie wyjątkowe</w:t>
      </w:r>
    </w:p>
    <w:p>
      <w:pPr>
        <w:spacing w:before="0" w:after="300"/>
      </w:pPr>
    </w:p>
    <w:p>
      <w:pPr>
        <w:spacing w:before="0" w:after="300"/>
      </w:pPr>
      <w:r>
        <w:rPr>
          <w:rFonts w:ascii="calibri" w:hAnsi="calibri" w:eastAsia="calibri" w:cs="calibri"/>
          <w:sz w:val="24"/>
          <w:szCs w:val="24"/>
        </w:rPr>
        <w:t xml:space="preserve">Styl eko staje się coraz bardziej popularnym trendem zarówno wśród konsumentów, jak i producentów. Mając na uwadze troskę o środowisko staramy się szukać rozwiązań ekologicznych, bezpiecznych nie tylko dla naszego otoczenia, ale i dla nas. Jedną z najnowszych propozycji bez wątpienia wpisujących się w proekologiczny nurt jest biopodłoga marki Wineo. Purline eco to pierwsza na rynku wykładzina podłogowa z tworzywa sztucznego, która aż w około 90% składa się z surowców odnawialnych oraz naturalnych wypełniaczy (kreda). Tak jak w przypadku podłóg winylowych jej podstawę stanowi niezwykle wytrzymały i odporny na zużycie poliuretan. Nie byłoby w tym nic wyjątkowego, gdyby nie jedna zasadnicza różnica – ekologiczny charakter Purline eco. Petrochemiczne poliole znajdujące się w tradycyjnym poliuretanie zastąpione zostały poliolami biologicznymi pozyskiwanymi z oleju rzepakowego i rycynowego. Dodatkowo, nie zwiera ona chloru, plastyfikatorów oraz szkodliwych dla środowiska rozpuszczalników, dzięki czemu ma bardzo neutralny zapach i jest praktycznie wolna od emisji. Ważną zaletą zastosowania ekologicznych surowców jest brak wydzielania toksycznych gazów podczas pożaru i niewielkie dymienie, które znacząco ułatwia znalezienie drogi ewakuacyjnej. Purline eco marki Wineo to prawdopodobnie najbardziej ekologiczna wykładzina podłogowa, która dobrze sprawdzi się nie tylko w domach, ale i miejscach szczególnie wymagających. Dzięki nieszkodliwym dla zdrowia substancjom doskonale nadaje się do zastosowań w placówkach służby zdrowia, domach opieki, ośrodkach SPA, a także placówkach oświaty, jak przedszkola i szkoły.</w:t>
      </w:r>
    </w:p>
    <w:p>
      <w:pPr>
        <w:spacing w:before="0" w:after="300"/>
      </w:pPr>
    </w:p>
    <w:p>
      <w:pPr>
        <w:spacing w:before="0" w:after="300"/>
      </w:pPr>
      <w:r>
        <w:rPr>
          <w:rFonts w:ascii="calibri" w:hAnsi="calibri" w:eastAsia="calibri" w:cs="calibri"/>
          <w:sz w:val="24"/>
          <w:szCs w:val="24"/>
          <w:b/>
        </w:rPr>
        <w:t xml:space="preserve">Piękno ekologii</w:t>
      </w:r>
    </w:p>
    <w:p>
      <w:pPr>
        <w:spacing w:before="0" w:after="300"/>
      </w:pPr>
    </w:p>
    <w:p>
      <w:pPr>
        <w:spacing w:before="0" w:after="300"/>
      </w:pPr>
      <w:r>
        <w:rPr>
          <w:rFonts w:ascii="calibri" w:hAnsi="calibri" w:eastAsia="calibri" w:cs="calibri"/>
          <w:sz w:val="24"/>
          <w:szCs w:val="24"/>
        </w:rPr>
        <w:t xml:space="preserve">Ekologiczny poliuretan z surowców odnawialnych, z którego wykonana jest kolekcja Purline eco marki Wineo to materiał podłogowy, który jest nie tylko przyjazny dla środowiska, ale również posiada doskonałe właściwości użytkowe – wysoką wytrzymałość, ekstremalną trwałość i odporność na zużycie. Materiał wykazuje prawie 100% powrót do pierwotnego kształtu po długotrwałym nacisku ciężkich elementów, dzięki czemu nie odkształca się pod wpływem akcesoriów wyposażenia wnętrza, czy też obcasów. Dodatkową zaletą jest zbrojenie włóknem szklanym, które stabilizuje szkielet i zapewnia stabilność wymiarową całej podłogi. To, co pozwala wykorzystywać linię Purline eco w miejscach wrażliwych, wymagających od materiałów znacznie więcej niż tylko ładny wygląd i solidność, to również wyjątkowo higieniczna, nieprzywierająca powierzchnia, która generuje do 30% oszczędności kosztów przeznaczanych na czyszczenie w porównaniu z typowymi wykładzinami elastycznymi. Ta 2,5 milimetrowa podłoga jest nieskomplikowana w renowacji, a dzięki specjalnej, zintegrowanej warstwie spodniej (FleeceTEC-System) jest również bardzo lekka, a tym samym i łatwa w klejowym montażu. Zwieńczeniem tych wszystkich zalet jest bogaty wybór wzorów, w tym również zaprojektowanych specjalnie do pomieszczeń przeznaczonych dla dzieci przez artystkę Elenę Filatov. Od nowego roku do czterech kolekcji w formie rolek (20m x 2m) dołączyły 4 nowe warianty w postaci panela podłogowego, które dostępne są w dekorach drewna i kamienia.</w:t>
      </w:r>
    </w:p>
    <w:p>
      <w:pPr>
        <w:spacing w:before="0" w:after="300"/>
      </w:pPr>
      <w:r>
        <w:rPr>
          <w:rFonts w:ascii="calibri" w:hAnsi="calibri" w:eastAsia="calibri" w:cs="calibri"/>
          <w:sz w:val="24"/>
          <w:szCs w:val="24"/>
        </w:rPr>
        <w:t xml:space="preserve">Przyjazne dla środowiska, a przy tym trwałe, mocne i komfortowe dla użytkownika produkty to obecnie coraz częściej pożądane rozwiązania. Dzięki naukowcom marki Wineo, w dziedzinie podłóg stało się to możliwe. Biopodłoga Purline eco to bez wątpienia hit wśród materiałów nawierzchniowych, który wniesie do wnętrza powiew świeżości.</w:t>
      </w:r>
    </w:p>
    <w:p>
      <w:pPr>
        <w:spacing w:before="0" w:after="300"/>
      </w:pPr>
      <w:r>
        <w:rPr>
          <w:rFonts w:ascii="calibri" w:hAnsi="calibri" w:eastAsia="calibri" w:cs="calibri"/>
          <w:sz w:val="24"/>
          <w:szCs w:val="24"/>
        </w:rPr>
        <w:t xml:space="preserve">Informacje o wszystkich nowych podłogach ekologicznych marki Wineo obejrzeć na nowej stronie internetowej www.wineo.de/pl</w:t>
      </w:r>
    </w:p>
    <w:p>
      <w:pPr>
        <w:spacing w:before="0" w:after="300"/>
      </w:pPr>
    </w:p>
    <w:p>
      <w:pPr>
        <w:spacing w:before="0" w:after="300"/>
      </w:pPr>
      <w:r>
        <w:rPr>
          <w:rFonts w:ascii="calibri" w:hAnsi="calibri" w:eastAsia="calibri" w:cs="calibri"/>
          <w:sz w:val="24"/>
          <w:szCs w:val="24"/>
        </w:rPr>
        <w:t xml:space="preserve">Windmöller Polska Sp. z o.o. (dawny WITEX Polska Sp.z o.o.) to polski oddział niemieckiego koncernu, będącego połączeniem Windmöller Flooring oraz WITEX – firmy z ponad 30-letnim doświadczeniem w produkcji wysokogatunkowych podłóg, należącej do grona współwynalazców podłogi laminowanej. Obie firmy od stycznia funkcjonują pod jedną, wspólną marką WINEO®, która gromadzi w sobie kompetencje i Know-How obu producentów zdobywając uznanie wśród odbiorców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2025-12-08T11:51:28+01:00</dcterms:created>
  <dcterms:modified xsi:type="dcterms:W3CDTF">2025-12-08T11:51:28+01:00</dcterms:modified>
</cp:coreProperties>
</file>

<file path=docProps/custom.xml><?xml version="1.0" encoding="utf-8"?>
<Properties xmlns="http://schemas.openxmlformats.org/officeDocument/2006/custom-properties" xmlns:vt="http://schemas.openxmlformats.org/officeDocument/2006/docPropsVTypes"/>
</file>