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Total Security - nowe rozwiązanie do ochrony życia cyfrowego</w:t>
      </w:r>
    </w:p>
    <w:p>
      <w:pPr>
        <w:spacing w:before="0" w:after="500" w:line="264" w:lineRule="auto"/>
      </w:pPr>
      <w:r>
        <w:rPr>
          <w:rFonts w:ascii="calibri" w:hAnsi="calibri" w:eastAsia="calibri" w:cs="calibri"/>
          <w:sz w:val="36"/>
          <w:szCs w:val="36"/>
          <w:b/>
        </w:rPr>
        <w:t xml:space="preserve">Kaspersky Lab informuje o wprowadzeniu na polski rynek Kaspersky Total Security – multi-device, rozwiązania bezpieczeństwa dla użytkowników domowych, które chroni platformy Windows, OS X, Android, iOS oraz Windows Phone. Rozwiązanie to stanowi następcę Kaspersky PURE i zostało stworzone z myślą o zapewnieniu ochrony przed cyberzagrożeniami oraz umożliwieniu zarządzania zasobami cyfrowymi współczesnego użytkownika internetu.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bezpieczeństwo online to nie tylko kwestia reagowania na zmieniający się krajobraz zagrożeń – samo środowisko internetowe staje się coraz bardziej skomplikowane. Według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B2B International i Kaspersky Lab, przeciętna rodzina posiada obecnie 5 urządzeń z dostępem do internetu, a z roku na rok liczba ta wzrasta. Co więcej, 92% użytkowników powierza swoim komputerom i smartfonom nie tylko swoje cenne dane, ale również życie osobiste.</w:t>
      </w:r>
    </w:p>
    <w:p>
      <w:pPr>
        <w:spacing w:before="0" w:after="300"/>
      </w:pPr>
      <w:r>
        <w:rPr>
          <w:rFonts w:ascii="calibri" w:hAnsi="calibri" w:eastAsia="calibri" w:cs="calibri"/>
          <w:sz w:val="24"/>
          <w:szCs w:val="24"/>
        </w:rPr>
        <w:t xml:space="preserve">„W wyniku szybkiego rozwoju technologii IT rozszerzył się wachlarz zagrożeń internetowych, dlatego użytkownikom nie wystarcza już standardowe rozwiązanie bezpieczeństwa” – powiedział </w:t>
      </w:r>
      <w:r>
        <w:rPr>
          <w:rFonts w:ascii="calibri" w:hAnsi="calibri" w:eastAsia="calibri" w:cs="calibri"/>
          <w:sz w:val="24"/>
          <w:szCs w:val="24"/>
          <w:b/>
        </w:rPr>
        <w:t xml:space="preserve">Nikita Szwecow</w:t>
      </w:r>
      <w:r>
        <w:rPr>
          <w:rFonts w:ascii="calibri" w:hAnsi="calibri" w:eastAsia="calibri" w:cs="calibri"/>
          <w:sz w:val="24"/>
          <w:szCs w:val="24"/>
        </w:rPr>
        <w:t xml:space="preserve">, dyrektor ds. technologicznych, Kaspersky Lab. „Aby mieć pewność, że informacje, osobista przestrzeń online oraz transakcje finansowe są bezpieczne, konieczne jest stosowanie rozwiązań bezpieczeństwa, które oferują pełny zestaw funkcji i narzędzi, niezależnie od użytkowanej platformy”.</w:t>
      </w:r>
    </w:p>
    <w:p>
      <w:pPr>
        <w:spacing w:before="0" w:after="300"/>
      </w:pPr>
      <w:r>
        <w:rPr>
          <w:rFonts w:ascii="calibri" w:hAnsi="calibri" w:eastAsia="calibri" w:cs="calibri"/>
          <w:sz w:val="24"/>
          <w:szCs w:val="24"/>
          <w:b/>
          <w:u w:val="single"/>
        </w:rPr>
        <w:t xml:space="preserve">Ochrona przed zagrożeniami</w:t>
      </w:r>
    </w:p>
    <w:p>
      <w:pPr>
        <w:spacing w:before="0" w:after="300"/>
      </w:pPr>
      <w:r>
        <w:rPr>
          <w:rFonts w:ascii="calibri" w:hAnsi="calibri" w:eastAsia="calibri" w:cs="calibri"/>
          <w:sz w:val="24"/>
          <w:szCs w:val="24"/>
        </w:rPr>
        <w:t xml:space="preserve">Według statystyk z chmury Kaspersky Security Network, każdego dnia pojawia się około 325 000 szkodliwych programów i nie mówimy tu wyłącznie o zagrożeniach dla systemu Microsoft Windows. Zagrożony jest również Google Android: każdego miesiąca wykrywanych jest średnio blisko 28 000 nowych szkodliwych plików dla tej platformy. Nieustannie wzrasta również ilość niebezpiecznego oprogramowania dla systemu Apple OS X: w 2013 r. bazy Kaspersky Lab powiększyły się o 1 700 szkodliwych plików stworzonych z myślą o Makach. Wiele zagrożeń, takich jak przechwytywanie danych za pośrednictwem sieci Wi-Fi czy ataki sieciowe, dotyczy użytkowników wszystkich platform.</w:t>
      </w:r>
    </w:p>
    <w:p>
      <w:pPr>
        <w:spacing w:before="0" w:after="300"/>
      </w:pPr>
      <w:r>
        <w:rPr>
          <w:rFonts w:ascii="calibri" w:hAnsi="calibri" w:eastAsia="calibri" w:cs="calibri"/>
          <w:sz w:val="24"/>
          <w:szCs w:val="24"/>
        </w:rPr>
        <w:t xml:space="preserve">Z tego powodu eksperci z Kaspersky Lab nieustannie udoskonalają technologie bezpieczeństwa dla komputerów i urządzeń mobilnych. Przykładem może być </w:t>
      </w:r>
      <w:r>
        <w:rPr>
          <w:rFonts w:ascii="calibri" w:hAnsi="calibri" w:eastAsia="calibri" w:cs="calibri"/>
          <w:sz w:val="24"/>
          <w:szCs w:val="24"/>
          <w:b/>
        </w:rPr>
        <w:t xml:space="preserve">analiza heurystyczna</w:t>
      </w:r>
      <w:r>
        <w:rPr>
          <w:rFonts w:ascii="calibri" w:hAnsi="calibri" w:eastAsia="calibri" w:cs="calibri"/>
          <w:sz w:val="24"/>
          <w:szCs w:val="24"/>
        </w:rPr>
        <w:t xml:space="preserve">, która wykrywa nowe szkodliwe oprogramowanie na podstawie podejrzanego zachowania, </w:t>
      </w:r>
      <w:r>
        <w:rPr>
          <w:rFonts w:ascii="calibri" w:hAnsi="calibri" w:eastAsia="calibri" w:cs="calibri"/>
          <w:sz w:val="24"/>
          <w:szCs w:val="24"/>
          <w:b/>
        </w:rPr>
        <w:t xml:space="preserve">blokowanie ataków sieciowych</w:t>
      </w:r>
      <w:r>
        <w:rPr>
          <w:rFonts w:ascii="calibri" w:hAnsi="calibri" w:eastAsia="calibri" w:cs="calibri"/>
          <w:sz w:val="24"/>
          <w:szCs w:val="24"/>
        </w:rPr>
        <w:t xml:space="preserve"> dla systemów Windows i OS X, które zapobiega infekcji systemu lub kradzieży danych na skutek ataku sieciowego, oraz </w:t>
      </w:r>
      <w:r>
        <w:rPr>
          <w:rFonts w:ascii="calibri" w:hAnsi="calibri" w:eastAsia="calibri" w:cs="calibri"/>
          <w:sz w:val="24"/>
          <w:szCs w:val="24"/>
          <w:b/>
        </w:rPr>
        <w:t xml:space="preserve">powiadamianie o lukach w sieciach Wi-Fi</w:t>
      </w:r>
      <w:r>
        <w:rPr>
          <w:rFonts w:ascii="calibri" w:hAnsi="calibri" w:eastAsia="calibri" w:cs="calibri"/>
          <w:sz w:val="24"/>
          <w:szCs w:val="24"/>
        </w:rPr>
        <w:t xml:space="preserve"> dla systemu Windows ostrzegające użytkowników, gdy próbują połączyć się z niezabezpieczoną siecią.</w:t>
      </w:r>
    </w:p>
    <w:p>
      <w:pPr>
        <w:spacing w:before="0" w:after="300"/>
      </w:pPr>
      <w:r>
        <w:rPr>
          <w:rFonts w:ascii="calibri" w:hAnsi="calibri" w:eastAsia="calibri" w:cs="calibri"/>
          <w:sz w:val="24"/>
          <w:szCs w:val="24"/>
        </w:rPr>
        <w:t xml:space="preserve">Skuteczność technologii bezpieczeństwa firmy Kaspersky Lab dla różnych platform </w:t>
      </w:r>
      <w:hyperlink r:id="rId8" w:history="1">
        <w:r>
          <w:rPr>
            <w:rFonts w:ascii="calibri" w:hAnsi="calibri" w:eastAsia="calibri" w:cs="calibri"/>
            <w:color w:val="0000FF"/>
            <w:sz w:val="24"/>
            <w:szCs w:val="24"/>
            <w:u w:val="single"/>
          </w:rPr>
          <w:t xml:space="preserve">potwierdzają</w:t>
        </w:r>
      </w:hyperlink>
      <w:r>
        <w:rPr>
          <w:rFonts w:ascii="calibri" w:hAnsi="calibri" w:eastAsia="calibri" w:cs="calibri"/>
          <w:sz w:val="24"/>
          <w:szCs w:val="24"/>
        </w:rPr>
        <w:t xml:space="preserve"> niezależne laboratoria testowe.</w:t>
      </w:r>
    </w:p>
    <w:p>
      <w:pPr>
        <w:spacing w:before="0" w:after="300"/>
      </w:pPr>
      <w:r>
        <w:rPr>
          <w:rFonts w:ascii="calibri" w:hAnsi="calibri" w:eastAsia="calibri" w:cs="calibri"/>
          <w:sz w:val="24"/>
          <w:szCs w:val="24"/>
          <w:b/>
          <w:u w:val="single"/>
        </w:rPr>
        <w:t xml:space="preserve">Ochrona prywatności </w:t>
      </w:r>
    </w:p>
    <w:p>
      <w:pPr>
        <w:spacing w:before="0" w:after="300"/>
      </w:pPr>
      <w:r>
        <w:rPr>
          <w:rFonts w:ascii="calibri" w:hAnsi="calibri" w:eastAsia="calibri" w:cs="calibri"/>
          <w:sz w:val="24"/>
          <w:szCs w:val="24"/>
        </w:rPr>
        <w:t xml:space="preserve">Z przytoczonego badania wynika, że 60% użytkowników internetu obawia się, że ktoś może wykorzystać ich urządzenie do tego, aby ich szpiegować. Kilka technologii zostało opracowanych specjalnie z myślą o zabezpieczeniu prywatności użytkowników.</w:t>
      </w:r>
    </w:p>
    <w:p>
      <w:pPr>
        <w:spacing w:before="0" w:after="300"/>
      </w:pPr>
      <w:r>
        <w:rPr>
          <w:rFonts w:ascii="calibri" w:hAnsi="calibri" w:eastAsia="calibri" w:cs="calibri"/>
          <w:sz w:val="24"/>
          <w:szCs w:val="24"/>
        </w:rPr>
        <w:t xml:space="preserve">Dzięki funkcji </w:t>
      </w:r>
      <w:r>
        <w:rPr>
          <w:rFonts w:ascii="calibri" w:hAnsi="calibri" w:eastAsia="calibri" w:cs="calibri"/>
          <w:sz w:val="24"/>
          <w:szCs w:val="24"/>
          <w:b/>
        </w:rPr>
        <w:t xml:space="preserve">ochrony kamery internetowej</w:t>
      </w:r>
      <w:r>
        <w:rPr>
          <w:rFonts w:ascii="calibri" w:hAnsi="calibri" w:eastAsia="calibri" w:cs="calibri"/>
          <w:sz w:val="24"/>
          <w:szCs w:val="24"/>
        </w:rPr>
        <w:t xml:space="preserve"> (dla systemu Windows) monitorowane są wszelkie próby uzyskania dostępu do kamery internetowej przez dowolny program. Z kolei </w:t>
      </w:r>
      <w:r>
        <w:rPr>
          <w:rFonts w:ascii="calibri" w:hAnsi="calibri" w:eastAsia="calibri" w:cs="calibri"/>
          <w:sz w:val="24"/>
          <w:szCs w:val="24"/>
          <w:b/>
        </w:rPr>
        <w:t xml:space="preserve">ochrona prywatności</w:t>
      </w:r>
      <w:r>
        <w:rPr>
          <w:rFonts w:ascii="calibri" w:hAnsi="calibri" w:eastAsia="calibri" w:cs="calibri"/>
          <w:sz w:val="24"/>
          <w:szCs w:val="24"/>
        </w:rPr>
        <w:t xml:space="preserve"> (dla systemu Android) pozwala użytkownikom skonfigurować reguły filtrowania dla przychodzących połączeń i wiadomości oraz ukryć wszelkie ślady komunikacji z określonymi kontaktami, w tym połączenia telefoniczne i SMS-y. </w:t>
      </w:r>
      <w:r>
        <w:rPr>
          <w:rFonts w:ascii="calibri" w:hAnsi="calibri" w:eastAsia="calibri" w:cs="calibri"/>
          <w:sz w:val="24"/>
          <w:szCs w:val="24"/>
          <w:b/>
        </w:rPr>
        <w:t xml:space="preserve">Kreator czyszczenia śladów aktywności</w:t>
      </w:r>
      <w:r>
        <w:rPr>
          <w:rFonts w:ascii="calibri" w:hAnsi="calibri" w:eastAsia="calibri" w:cs="calibri"/>
          <w:sz w:val="24"/>
          <w:szCs w:val="24"/>
        </w:rPr>
        <w:t xml:space="preserve"> dla systemu Windows usuwa historię aktywności użytkownika (odwiedzone strony, pobrane pliki itd.), z kolei </w:t>
      </w:r>
      <w:r>
        <w:rPr>
          <w:rFonts w:ascii="calibri" w:hAnsi="calibri" w:eastAsia="calibri" w:cs="calibri"/>
          <w:sz w:val="24"/>
          <w:szCs w:val="24"/>
          <w:b/>
        </w:rPr>
        <w:t xml:space="preserve">narzędzie usuwania danych</w:t>
      </w:r>
      <w:r>
        <w:rPr>
          <w:rFonts w:ascii="calibri" w:hAnsi="calibri" w:eastAsia="calibri" w:cs="calibri"/>
          <w:sz w:val="24"/>
          <w:szCs w:val="24"/>
        </w:rPr>
        <w:t xml:space="preserve"> kasuje wszelkie pliki bez możliwości ich przywrócenia.</w:t>
      </w:r>
    </w:p>
    <w:p>
      <w:pPr>
        <w:spacing w:before="0" w:after="300"/>
      </w:pPr>
      <w:r>
        <w:rPr>
          <w:rFonts w:ascii="calibri" w:hAnsi="calibri" w:eastAsia="calibri" w:cs="calibri"/>
          <w:sz w:val="24"/>
          <w:szCs w:val="24"/>
          <w:b/>
          <w:u w:val="single"/>
        </w:rPr>
        <w:t xml:space="preserve">Ochrona pieniędzy</w:t>
      </w:r>
    </w:p>
    <w:p>
      <w:pPr>
        <w:spacing w:before="0" w:after="300"/>
      </w:pPr>
      <w:r>
        <w:rPr>
          <w:rFonts w:ascii="calibri" w:hAnsi="calibri" w:eastAsia="calibri" w:cs="calibri"/>
          <w:sz w:val="24"/>
          <w:szCs w:val="24"/>
        </w:rPr>
        <w:t xml:space="preserve">Na przestrzeni minionego roku 43% użytkowników doświadczyło sytuacji, gdy próbowano uzyskać nieautoryzowany dostęp do ich kont płatniczych; 5% respondentów przyznało, że próby te były skuteczne i spowodowały straty finansowe. Straty zgłaszane przez ofiary takich ataków wynosiły średnio 218 dolarów. Specjalnie z myślą o ochronie użytkowników przed stratami na skutek takich incydentów Kaspersky Lab stworzył technologię </w:t>
      </w:r>
      <w:r>
        <w:rPr>
          <w:rFonts w:ascii="calibri" w:hAnsi="calibri" w:eastAsia="calibri" w:cs="calibri"/>
          <w:sz w:val="24"/>
          <w:szCs w:val="24"/>
          <w:b/>
        </w:rPr>
        <w:t xml:space="preserve">Bezpieczne pieniądze</w:t>
      </w:r>
      <w:r>
        <w:rPr>
          <w:rFonts w:ascii="calibri" w:hAnsi="calibri" w:eastAsia="calibri" w:cs="calibri"/>
          <w:sz w:val="24"/>
          <w:szCs w:val="24"/>
        </w:rPr>
        <w:t xml:space="preserve">, która funkcjonuje w systemach Windows oraz OS X.</w:t>
      </w:r>
    </w:p>
    <w:p>
      <w:pPr>
        <w:spacing w:before="0" w:after="300"/>
      </w:pPr>
      <w:r>
        <w:rPr>
          <w:rFonts w:ascii="calibri" w:hAnsi="calibri" w:eastAsia="calibri" w:cs="calibri"/>
          <w:sz w:val="24"/>
          <w:szCs w:val="24"/>
        </w:rPr>
        <w:t xml:space="preserve">Rozwiązanie to skanuje system operacyjny w celu znalezienia luk w zabezpieczeniach, za pośrednictwem których do komputera może przeniknąć ukradkiem niebezpieczne oprogramowanie. Sprawdza również autentyczność wszelkich otwieranych przez użytkownika serwisów płatniczych. Jeśli dana strona zostanie potwierdzona jako autentyczna, aktywowany jest specjalny tryb pozwalający na odfiltrowanie wszelkiej aktywności niezwiązanej z systemem płatności - np. próby przechwycenia danych. Technologia obejmuje również </w:t>
      </w:r>
      <w:r>
        <w:rPr>
          <w:rFonts w:ascii="calibri" w:hAnsi="calibri" w:eastAsia="calibri" w:cs="calibri"/>
          <w:sz w:val="24"/>
          <w:szCs w:val="24"/>
          <w:b/>
        </w:rPr>
        <w:t xml:space="preserve">klawiaturę wirtualną</w:t>
      </w:r>
      <w:r>
        <w:rPr>
          <w:rFonts w:ascii="calibri" w:hAnsi="calibri" w:eastAsia="calibri" w:cs="calibri"/>
          <w:sz w:val="24"/>
          <w:szCs w:val="24"/>
        </w:rPr>
        <w:t xml:space="preserve"> oraz funkcję </w:t>
      </w:r>
      <w:r>
        <w:rPr>
          <w:rFonts w:ascii="calibri" w:hAnsi="calibri" w:eastAsia="calibri" w:cs="calibri"/>
          <w:sz w:val="24"/>
          <w:szCs w:val="24"/>
          <w:b/>
        </w:rPr>
        <w:t xml:space="preserve">bezpiecznego wprowadzania informacji</w:t>
      </w:r>
      <w:r>
        <w:rPr>
          <w:rFonts w:ascii="calibri" w:hAnsi="calibri" w:eastAsia="calibri" w:cs="calibri"/>
          <w:sz w:val="24"/>
          <w:szCs w:val="24"/>
        </w:rPr>
        <w:t xml:space="preserve"> z klawiatury podłączonej do komputera.</w:t>
      </w:r>
    </w:p>
    <w:p>
      <w:pPr>
        <w:spacing w:before="0" w:after="300"/>
      </w:pPr>
      <w:r>
        <w:rPr>
          <w:rFonts w:ascii="calibri" w:hAnsi="calibri" w:eastAsia="calibri" w:cs="calibri"/>
          <w:sz w:val="24"/>
          <w:szCs w:val="24"/>
        </w:rPr>
        <w:t xml:space="preserve">Skuteczność technologii </w:t>
      </w:r>
      <w:r>
        <w:rPr>
          <w:rFonts w:ascii="calibri" w:hAnsi="calibri" w:eastAsia="calibri" w:cs="calibri"/>
          <w:sz w:val="24"/>
          <w:szCs w:val="24"/>
          <w:b/>
        </w:rPr>
        <w:t xml:space="preserve">Bezpieczne pieniądze</w:t>
      </w:r>
      <w:r>
        <w:rPr>
          <w:rFonts w:ascii="calibri" w:hAnsi="calibri" w:eastAsia="calibri" w:cs="calibri"/>
          <w:sz w:val="24"/>
          <w:szCs w:val="24"/>
        </w:rPr>
        <w:t xml:space="preserve"> została wielokrotnie potwierdzona przez niezależne laboratoria testowe </w:t>
      </w:r>
      <w:hyperlink r:id="rId9" w:history="1">
        <w:r>
          <w:rPr>
            <w:rFonts w:ascii="calibri" w:hAnsi="calibri" w:eastAsia="calibri" w:cs="calibri"/>
            <w:color w:val="0000FF"/>
            <w:sz w:val="24"/>
            <w:szCs w:val="24"/>
            <w:u w:val="single"/>
          </w:rPr>
          <w:t xml:space="preserve">AV-Test</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MRG Effitas</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Matousec</w:t>
        </w:r>
      </w:hyperlink>
      <w:r>
        <w:rPr>
          <w:rFonts w:ascii="calibri" w:hAnsi="calibri" w:eastAsia="calibri" w:cs="calibri"/>
          <w:sz w:val="24"/>
          <w:szCs w:val="24"/>
        </w:rPr>
        <w:t xml:space="preserve"> itd.</w:t>
      </w:r>
    </w:p>
    <w:p>
      <w:pPr>
        <w:spacing w:before="0" w:after="300"/>
      </w:pPr>
      <w:r>
        <w:rPr>
          <w:rFonts w:ascii="calibri" w:hAnsi="calibri" w:eastAsia="calibri" w:cs="calibri"/>
          <w:sz w:val="24"/>
          <w:szCs w:val="24"/>
          <w:b/>
          <w:u w:val="single"/>
        </w:rPr>
        <w:t xml:space="preserve">Ochrona tożsamości </w:t>
      </w:r>
    </w:p>
    <w:p>
      <w:pPr>
        <w:spacing w:before="0" w:after="300"/>
      </w:pPr>
      <w:r>
        <w:rPr>
          <w:rFonts w:ascii="calibri" w:hAnsi="calibri" w:eastAsia="calibri" w:cs="calibri"/>
          <w:sz w:val="24"/>
          <w:szCs w:val="24"/>
        </w:rPr>
        <w:t xml:space="preserve">W badaniu ustalono, że 36% użytkowników aktywnie korzysta z ponad 10 kont online. Jednak ta sama kombinacja nazwy użytkownika i hasła dla wszystkich kont może stanowić żyłę złota dla cyberprzestępców – znając ją mogą uzyskać dostęp do cennych danych użytkownika i kont online.</w:t>
      </w:r>
    </w:p>
    <w:p>
      <w:pPr>
        <w:spacing w:before="0" w:after="300"/>
      </w:pPr>
      <w:r>
        <w:rPr>
          <w:rFonts w:ascii="calibri" w:hAnsi="calibri" w:eastAsia="calibri" w:cs="calibri"/>
          <w:sz w:val="24"/>
          <w:szCs w:val="24"/>
        </w:rPr>
        <w:t xml:space="preserve">Kaspersky Total Security - multi-device zawiera moduł </w:t>
      </w:r>
      <w:r>
        <w:rPr>
          <w:rFonts w:ascii="calibri" w:hAnsi="calibri" w:eastAsia="calibri" w:cs="calibri"/>
          <w:sz w:val="24"/>
          <w:szCs w:val="24"/>
          <w:b/>
        </w:rPr>
        <w:t xml:space="preserve">Menedżer haseł</w:t>
      </w:r>
      <w:r>
        <w:rPr>
          <w:rFonts w:ascii="calibri" w:hAnsi="calibri" w:eastAsia="calibri" w:cs="calibri"/>
          <w:sz w:val="24"/>
          <w:szCs w:val="24"/>
        </w:rPr>
        <w:t xml:space="preserve">, który generuje bezpieczne hasła</w:t>
      </w: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do osobistych kont oraz aplikacji użytkownika i przechowuje je w zaszyfrowanej formie w celu zapewnienia ochrony przed nieautoryzowanym dostępem. Dane te są zsynchronizowane na wszystkich urządzeniach użytkownika działających pod kontrolą systemu Windows, OS X, Android oraz iOS. Wystarczy zapamiętać jedno hasło główne, a dane uwierzytelniające dla wszystkich innych serwisów będą wprowadzane w sposób automatyczny.</w:t>
      </w:r>
    </w:p>
    <w:p>
      <w:pPr>
        <w:spacing w:before="0" w:after="300"/>
      </w:pPr>
      <w:r>
        <w:rPr>
          <w:rFonts w:ascii="calibri" w:hAnsi="calibri" w:eastAsia="calibri" w:cs="calibri"/>
          <w:sz w:val="24"/>
          <w:szCs w:val="24"/>
          <w:b/>
          <w:u w:val="single"/>
        </w:rPr>
        <w:t xml:space="preserve">Ochrona danych </w:t>
      </w:r>
    </w:p>
    <w:p>
      <w:pPr>
        <w:spacing w:before="0" w:after="300"/>
      </w:pPr>
      <w:r>
        <w:rPr>
          <w:rFonts w:ascii="calibri" w:hAnsi="calibri" w:eastAsia="calibri" w:cs="calibri"/>
          <w:sz w:val="24"/>
          <w:szCs w:val="24"/>
        </w:rPr>
        <w:t xml:space="preserve">Użytkownicy przyznali, że około 15% danych przechowywanych na ich urządzeniach to informacje unikatowe, które nie mogłyby zostać odtworzone w razie utraty lub awarii urządzenia.</w:t>
      </w:r>
    </w:p>
    <w:p>
      <w:pPr>
        <w:spacing w:before="0" w:after="300"/>
      </w:pPr>
      <w:r>
        <w:rPr>
          <w:rFonts w:ascii="calibri" w:hAnsi="calibri" w:eastAsia="calibri" w:cs="calibri"/>
          <w:sz w:val="24"/>
          <w:szCs w:val="24"/>
        </w:rPr>
        <w:t xml:space="preserve">W celu zapewnienia ochrony danych osobistych Kaspersky Total Security – multi-device oferuje funkcję </w:t>
      </w:r>
      <w:r>
        <w:rPr>
          <w:rFonts w:ascii="calibri" w:hAnsi="calibri" w:eastAsia="calibri" w:cs="calibri"/>
          <w:sz w:val="24"/>
          <w:szCs w:val="24"/>
          <w:b/>
        </w:rPr>
        <w:t xml:space="preserve">tworzenia kopii zapasowych</w:t>
      </w:r>
      <w:r>
        <w:rPr>
          <w:rFonts w:ascii="calibri" w:hAnsi="calibri" w:eastAsia="calibri" w:cs="calibri"/>
          <w:sz w:val="24"/>
          <w:szCs w:val="24"/>
        </w:rPr>
        <w:t xml:space="preserve"> - na żądanie lub według terminarza (obecnie jedynie dla systemu Windows). Kopie zapasowe mogą być przechowywane na dysku lokalnym lub sieciowym, serwerze FTP lub w chmurze.</w:t>
      </w:r>
    </w:p>
    <w:p>
      <w:pPr>
        <w:spacing w:before="0" w:after="300"/>
      </w:pPr>
      <w:r>
        <w:rPr>
          <w:rFonts w:ascii="calibri" w:hAnsi="calibri" w:eastAsia="calibri" w:cs="calibri"/>
          <w:sz w:val="24"/>
          <w:szCs w:val="24"/>
        </w:rPr>
        <w:t xml:space="preserve">Dla użytkowników, którzy obawiają się, że ich dane osobiste mogą zostać skradzione, Kaspersky Total Security – multi-device oferuje - oprócz tradycyjnej technologii antywirusowej - funkcje </w:t>
      </w:r>
      <w:r>
        <w:rPr>
          <w:rFonts w:ascii="calibri" w:hAnsi="calibri" w:eastAsia="calibri" w:cs="calibri"/>
          <w:sz w:val="24"/>
          <w:szCs w:val="24"/>
          <w:b/>
        </w:rPr>
        <w:t xml:space="preserve">ochrony przed kradzieżą</w:t>
      </w:r>
      <w:r>
        <w:rPr>
          <w:rFonts w:ascii="calibri" w:hAnsi="calibri" w:eastAsia="calibri" w:cs="calibri"/>
          <w:sz w:val="24"/>
          <w:szCs w:val="24"/>
        </w:rPr>
        <w:t xml:space="preserve"> (dla urządzeń z Androidem) oraz </w:t>
      </w:r>
      <w:r>
        <w:rPr>
          <w:rFonts w:ascii="calibri" w:hAnsi="calibri" w:eastAsia="calibri" w:cs="calibri"/>
          <w:sz w:val="24"/>
          <w:szCs w:val="24"/>
          <w:b/>
        </w:rPr>
        <w:t xml:space="preserve">szyfrowania danych</w:t>
      </w:r>
      <w:r>
        <w:rPr>
          <w:rFonts w:ascii="calibri" w:hAnsi="calibri" w:eastAsia="calibri" w:cs="calibri"/>
          <w:sz w:val="24"/>
          <w:szCs w:val="24"/>
        </w:rPr>
        <w:t xml:space="preserve"> (dla systemu Windows). Ochrona przed kradzieżą może zdalnie zablokować utracone urządzenie, zlokalizować je za pośrednictwem modułu GPS lub usunąć przechowywane na nim dane. Szyfrowanie danych umożliwia stworzenie chronionych za pomocą hasła zaszyfrowanych folderów dla szczególnie poufnych i cennych danych.</w:t>
      </w:r>
    </w:p>
    <w:p>
      <w:pPr>
        <w:spacing w:before="0" w:after="300"/>
      </w:pPr>
      <w:r>
        <w:rPr>
          <w:rFonts w:ascii="calibri" w:hAnsi="calibri" w:eastAsia="calibri" w:cs="calibri"/>
          <w:sz w:val="24"/>
          <w:szCs w:val="24"/>
          <w:b/>
          <w:u w:val="single"/>
        </w:rPr>
        <w:t xml:space="preserve">Ochrona dzieci </w:t>
      </w:r>
    </w:p>
    <w:p>
      <w:pPr>
        <w:spacing w:before="0" w:after="300"/>
      </w:pPr>
      <w:r>
        <w:rPr>
          <w:rFonts w:ascii="calibri" w:hAnsi="calibri" w:eastAsia="calibri" w:cs="calibri"/>
          <w:sz w:val="24"/>
          <w:szCs w:val="24"/>
        </w:rPr>
        <w:t xml:space="preserve">Według </w:t>
      </w:r>
      <w:hyperlink r:id="rId13"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pochodzących od użytkowników Kaspersky Security Network, którzy korzystają z modułu Kontrola rodzicielska, w ubiegłym roku niemal 60% dzieci próbowało przeglądać strony z treściami pornograficznymi, prawie 20% usiłowało odwiedzić zasoby prezentujące sceny przemocy, a ponad 10% trafiło na serwisy oferujące informacje na temat narkotyków. Kaspersky Total Security – multi-device pomaga chronić dzieci przed zagrożeniami internetowymi.</w:t>
      </w:r>
    </w:p>
    <w:p>
      <w:pPr>
        <w:spacing w:before="0" w:after="300"/>
      </w:pPr>
      <w:r>
        <w:rPr>
          <w:rFonts w:ascii="calibri" w:hAnsi="calibri" w:eastAsia="calibri" w:cs="calibri"/>
          <w:sz w:val="24"/>
          <w:szCs w:val="24"/>
          <w:b/>
        </w:rPr>
        <w:t xml:space="preserve">Kontrola rodzicielska</w:t>
      </w:r>
      <w:r>
        <w:rPr>
          <w:rFonts w:ascii="calibri" w:hAnsi="calibri" w:eastAsia="calibri" w:cs="calibri"/>
          <w:sz w:val="24"/>
          <w:szCs w:val="24"/>
        </w:rPr>
        <w:t xml:space="preserve"> dla systemu Windows oraz OS X pozwala rodzicom określić, ile czasu ich dzieci mogą spędzać online, ograniczyć aplikacje, jakie ich pociechy mogą uruchamiać, oraz kontrolować informacje, jakie udostępniają w Sieci. Ponadto, Kontrola rodzicielska – jak również bezpłatna aplikacja </w:t>
      </w:r>
      <w:r>
        <w:rPr>
          <w:rFonts w:ascii="calibri" w:hAnsi="calibri" w:eastAsia="calibri" w:cs="calibri"/>
          <w:sz w:val="24"/>
          <w:szCs w:val="24"/>
          <w:b/>
        </w:rPr>
        <w:t xml:space="preserve">Kaspersky Safe Browser</w:t>
      </w:r>
      <w:r>
        <w:rPr>
          <w:rFonts w:ascii="calibri" w:hAnsi="calibri" w:eastAsia="calibri" w:cs="calibri"/>
          <w:sz w:val="24"/>
          <w:szCs w:val="24"/>
        </w:rPr>
        <w:t xml:space="preserve"> dla systemów iOS i Windows Phone – umożliwia rodzicom wybranie kategorii stron z nieodpowiednią zawartością (taką jak przemoc, narkotyki, gry online itd.) i zablokowanie do nich dostępu.</w:t>
      </w:r>
    </w:p>
    <w:p>
      <w:pPr>
        <w:spacing w:before="0" w:after="300"/>
      </w:pPr>
      <w:r>
        <w:rPr>
          <w:rFonts w:ascii="calibri" w:hAnsi="calibri" w:eastAsia="calibri" w:cs="calibri"/>
          <w:sz w:val="24"/>
          <w:szCs w:val="24"/>
          <w:b/>
          <w:u w:val="single"/>
        </w:rPr>
        <w:t xml:space="preserve">Zarządzanie </w:t>
      </w:r>
    </w:p>
    <w:p>
      <w:pPr>
        <w:spacing w:before="0" w:after="300"/>
      </w:pPr>
      <w:r>
        <w:rPr>
          <w:rFonts w:ascii="calibri" w:hAnsi="calibri" w:eastAsia="calibri" w:cs="calibri"/>
          <w:sz w:val="24"/>
          <w:szCs w:val="24"/>
        </w:rPr>
        <w:t xml:space="preserve">W celu zwiększenia wygody zarządzania ochroną na wielu różnych urządzeniach Kaspersky Total Security – multi-device został zintegrowany z portalem My Kaspersky.</w:t>
      </w:r>
    </w:p>
    <w:p>
      <w:pPr>
        <w:spacing w:before="0" w:after="300"/>
      </w:pPr>
      <w:r>
        <w:rPr>
          <w:rFonts w:ascii="calibri" w:hAnsi="calibri" w:eastAsia="calibri" w:cs="calibri"/>
          <w:sz w:val="24"/>
          <w:szCs w:val="24"/>
        </w:rPr>
        <w:t xml:space="preserve">Po zarejestrowaniu konta na tym portalu w jednym oknie można przejrzeć status ochrony wszystkich urządzeń, na których zainstalowane jest rozwiązanie Kaspersky Lab. Dostępne są m.in. takie informacje jak daty aktywacji i wygaśnięcia licencji zainstalowanych rozwiązań bezpieczeństwa, data i czas ostatniego skanowania oraz status antywirusowych baz danych. Istnieje także możliwość zdalnego zarządzania licencjami oraz zmiany ustawień produktu dla systemów Windows i OS X. Użytkownicy mogą również zdalnie przeprowadzić skanowanie, pobrać nowe aktualizacje baz danych itd. Ponadto, portal My Kaspersky umożliwia zarządzanie funkcjami antykradzieżowymi dla urządzeń z Androidem.</w:t>
      </w:r>
    </w:p>
    <w:p>
      <w:pPr>
        <w:spacing w:before="0" w:after="300"/>
      </w:pPr>
      <w:r>
        <w:rPr>
          <w:rFonts w:ascii="calibri" w:hAnsi="calibri" w:eastAsia="calibri" w:cs="calibri"/>
          <w:sz w:val="24"/>
          <w:szCs w:val="24"/>
          <w:b/>
          <w:u w:val="single"/>
        </w:rPr>
        <w:t xml:space="preserve">Dostępność, licencjonowanie i cena </w:t>
      </w:r>
    </w:p>
    <w:p>
      <w:pPr>
        <w:spacing w:before="0" w:after="300"/>
      </w:pPr>
      <w:r>
        <w:rPr>
          <w:rFonts w:ascii="calibri" w:hAnsi="calibri" w:eastAsia="calibri" w:cs="calibri"/>
          <w:sz w:val="24"/>
          <w:szCs w:val="24"/>
        </w:rPr>
        <w:t xml:space="preserve">Kaspersky Total Security – multi-device to wieloplatformowe zintegrowane rozwiązanie bezpieczeństwa. Posiadając tylko jedną licencję, użytkownik może aktywować produkty firmy Kaspersky Lab na komputerach, tabletach lub smartfonach (zestawienie może różnić się w zależności od potrzeb użytkownika, a liczbę urządzeń określa zakupiona licencja). Kaspersky Total Security – multi-device chroni urządzenia działające pod kontrolą następujących systemów:</w:t>
      </w:r>
    </w:p>
    <w:p>
      <w:pPr>
        <w:spacing w:before="0" w:after="300"/>
      </w:pPr>
      <w:r>
        <w:rPr>
          <w:rFonts w:ascii="calibri" w:hAnsi="calibri" w:eastAsia="calibri" w:cs="calibri"/>
          <w:sz w:val="24"/>
          <w:szCs w:val="24"/>
          <w:b/>
        </w:rPr>
        <w:t xml:space="preserve">- Windows</w:t>
      </w:r>
      <w:r>
        <w:rPr>
          <w:rFonts w:ascii="calibri" w:hAnsi="calibri" w:eastAsia="calibri" w:cs="calibri"/>
          <w:sz w:val="24"/>
          <w:szCs w:val="24"/>
        </w:rPr>
        <w:t xml:space="preserve"> – przy pomocy rozwiązania </w:t>
      </w:r>
      <w:r>
        <w:rPr>
          <w:rFonts w:ascii="calibri" w:hAnsi="calibri" w:eastAsia="calibri" w:cs="calibri"/>
          <w:sz w:val="24"/>
          <w:szCs w:val="24"/>
          <w:b/>
        </w:rPr>
        <w:t xml:space="preserve">Kaspersky Total Security</w:t>
      </w:r>
      <w:r>
        <w:rPr>
          <w:rFonts w:ascii="calibri" w:hAnsi="calibri" w:eastAsia="calibri" w:cs="calibri"/>
          <w:sz w:val="24"/>
          <w:szCs w:val="24"/>
        </w:rPr>
        <w:t xml:space="preserve"> oraz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OS X</w:t>
      </w:r>
      <w:r>
        <w:rPr>
          <w:rFonts w:ascii="calibri" w:hAnsi="calibri" w:eastAsia="calibri" w:cs="calibri"/>
          <w:sz w:val="24"/>
          <w:szCs w:val="24"/>
        </w:rPr>
        <w:t xml:space="preserve"> – przy pomocy rozwiązania </w:t>
      </w:r>
      <w:r>
        <w:rPr>
          <w:rFonts w:ascii="calibri" w:hAnsi="calibri" w:eastAsia="calibri" w:cs="calibri"/>
          <w:sz w:val="24"/>
          <w:szCs w:val="24"/>
          <w:b/>
        </w:rPr>
        <w:t xml:space="preserve">Kaspersky Internet Security for Mac</w:t>
      </w:r>
      <w:r>
        <w:rPr>
          <w:rFonts w:ascii="calibri" w:hAnsi="calibri" w:eastAsia="calibri" w:cs="calibri"/>
          <w:sz w:val="24"/>
          <w:szCs w:val="24"/>
        </w:rPr>
        <w:t xml:space="preserve"> oraz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Android</w:t>
      </w:r>
      <w:r>
        <w:rPr>
          <w:rFonts w:ascii="calibri" w:hAnsi="calibri" w:eastAsia="calibri" w:cs="calibri"/>
          <w:sz w:val="24"/>
          <w:szCs w:val="24"/>
        </w:rPr>
        <w:t xml:space="preserve"> – przy pomocy rozwiązania </w:t>
      </w:r>
      <w:r>
        <w:rPr>
          <w:rFonts w:ascii="calibri" w:hAnsi="calibri" w:eastAsia="calibri" w:cs="calibri"/>
          <w:sz w:val="24"/>
          <w:szCs w:val="24"/>
          <w:b/>
        </w:rPr>
        <w:t xml:space="preserve">Kaspersky Internet Security for Android</w:t>
      </w:r>
      <w:r>
        <w:rPr>
          <w:rFonts w:ascii="calibri" w:hAnsi="calibri" w:eastAsia="calibri" w:cs="calibri"/>
          <w:sz w:val="24"/>
          <w:szCs w:val="24"/>
        </w:rPr>
        <w:t xml:space="preserve"> oraz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iOS</w:t>
      </w:r>
      <w:r>
        <w:rPr>
          <w:rFonts w:ascii="calibri" w:hAnsi="calibri" w:eastAsia="calibri" w:cs="calibri"/>
          <w:sz w:val="24"/>
          <w:szCs w:val="24"/>
        </w:rPr>
        <w:t xml:space="preserve"> – przy użyciu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 oraz bezpłatnej przeglądarki </w:t>
      </w:r>
      <w:r>
        <w:rPr>
          <w:rFonts w:ascii="calibri" w:hAnsi="calibri" w:eastAsia="calibri" w:cs="calibri"/>
          <w:sz w:val="24"/>
          <w:szCs w:val="24"/>
          <w:b/>
        </w:rPr>
        <w:t xml:space="preserve">Kaspersky Safe Browser </w:t>
      </w:r>
      <w:r>
        <w:rPr>
          <w:rFonts w:ascii="calibri" w:hAnsi="calibri" w:eastAsia="calibri" w:cs="calibri"/>
          <w:sz w:val="24"/>
          <w:szCs w:val="24"/>
        </w:rPr>
        <w:t xml:space="preserve">dostępnej w sklepie Apple App Store.</w:t>
      </w:r>
    </w:p>
    <w:p>
      <w:pPr>
        <w:spacing w:before="0" w:after="300"/>
      </w:pPr>
      <w:r>
        <w:rPr>
          <w:rFonts w:ascii="calibri" w:hAnsi="calibri" w:eastAsia="calibri" w:cs="calibri"/>
          <w:sz w:val="24"/>
          <w:szCs w:val="24"/>
          <w:b/>
        </w:rPr>
        <w:t xml:space="preserve">- Windows Phone</w:t>
      </w:r>
      <w:r>
        <w:rPr>
          <w:rFonts w:ascii="calibri" w:hAnsi="calibri" w:eastAsia="calibri" w:cs="calibri"/>
          <w:sz w:val="24"/>
          <w:szCs w:val="24"/>
        </w:rPr>
        <w:t xml:space="preserve"> - przy użyciu bezpłatnej przeglądarki </w:t>
      </w:r>
      <w:r>
        <w:rPr>
          <w:rFonts w:ascii="calibri" w:hAnsi="calibri" w:eastAsia="calibri" w:cs="calibri"/>
          <w:sz w:val="24"/>
          <w:szCs w:val="24"/>
          <w:b/>
        </w:rPr>
        <w:t xml:space="preserve">Kaspersky Safe Browser </w:t>
      </w:r>
      <w:r>
        <w:rPr>
          <w:rFonts w:ascii="calibri" w:hAnsi="calibri" w:eastAsia="calibri" w:cs="calibri"/>
          <w:sz w:val="24"/>
          <w:szCs w:val="24"/>
        </w:rPr>
        <w:t xml:space="preserve">dostępnej w sklepie Windows Phone Store.</w:t>
      </w:r>
    </w:p>
    <w:p>
      <w:pPr>
        <w:spacing w:before="0" w:after="300"/>
      </w:pPr>
      <w:r>
        <w:rPr>
          <w:rFonts w:ascii="calibri" w:hAnsi="calibri" w:eastAsia="calibri" w:cs="calibri"/>
          <w:sz w:val="24"/>
          <w:szCs w:val="24"/>
        </w:rPr>
        <w:t xml:space="preserve">Produkt Kaspersky Total Security - multi-device jest dostępny w Polsce od 26 maja 2015 r. Licencja bazowa obejmuje roczną ochronę dwóch urządzeń i jest dostępna w sugerowanej cenie 199 zł. Produkt jest także dostępny z licencją na ochronę trzech i pięciu urządzeń.</w:t>
      </w:r>
    </w:p>
    <w:p>
      <w:pPr>
        <w:spacing w:before="0" w:after="300"/>
      </w:pPr>
      <w:r>
        <w:rPr>
          <w:rFonts w:ascii="calibri" w:hAnsi="calibri" w:eastAsia="calibri" w:cs="calibri"/>
          <w:sz w:val="24"/>
          <w:szCs w:val="24"/>
        </w:rPr>
        <w:t xml:space="preserve">Wszyscy użytkownicy poprzedniej wersji programu (Kaspersky PURE) mogą bezpłatnie uaktualnić posiadany produkt do najnowszej wersji Kaspersky Total Security - multi-device.</w:t>
      </w:r>
    </w:p>
    <w:p>
      <w:pPr>
        <w:spacing w:before="0" w:after="300"/>
      </w:pPr>
      <w:r>
        <w:rPr>
          <w:rFonts w:ascii="calibri" w:hAnsi="calibri" w:eastAsia="calibri" w:cs="calibri"/>
          <w:sz w:val="24"/>
          <w:szCs w:val="24"/>
        </w:rPr>
        <w:t xml:space="preserve">Więcej informacji o nowym produkcie znajduje się na stronie </w:t>
      </w:r>
      <w:hyperlink r:id="rId14" w:history="1">
        <w:r>
          <w:rPr>
            <w:rFonts w:ascii="calibri" w:hAnsi="calibri" w:eastAsia="calibri" w:cs="calibri"/>
            <w:color w:val="0000FF"/>
            <w:sz w:val="24"/>
            <w:szCs w:val="24"/>
            <w:u w:val="single"/>
          </w:rPr>
          <w:t xml:space="preserve">http://www.kaspersky.pl/kaspersky-total-security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Wersja testowa dla mediów </w:t>
      </w:r>
    </w:p>
    <w:p>
      <w:pPr>
        <w:spacing w:before="0" w:after="300"/>
      </w:pPr>
      <w:r>
        <w:rPr>
          <w:rFonts w:ascii="calibri" w:hAnsi="calibri" w:eastAsia="calibri" w:cs="calibri"/>
          <w:sz w:val="24"/>
          <w:szCs w:val="24"/>
        </w:rPr>
        <w:t xml:space="preserve">Wszystkich dziennikarzy i przedstawicieli mediów zainteresowanych testowaniem produktu Kaspersky Total Security - multi-device prosimy o kontakt z biurem prasowym Kaspersky Lab Polska: </w:t>
      </w:r>
      <w:hyperlink r:id="rId15" w:history="1">
        <w:r>
          <w:rPr>
            <w:rFonts w:ascii="calibri" w:hAnsi="calibri" w:eastAsia="calibri" w:cs="calibri"/>
            <w:color w:val="0000FF"/>
            <w:sz w:val="24"/>
            <w:szCs w:val="24"/>
            <w:u w:val="single"/>
          </w:rPr>
          <w:t xml:space="preserve">prasa@kaspersky.pl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6"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Pełne wyniki badania wykorzystanego w niniejszej informacji prasowej są dostępne w języku angielskim na stronie </w:t>
      </w:r>
      <w:hyperlink r:id="rId7" w:history="1">
        <w:r>
          <w:rPr>
            <w:rFonts w:ascii="calibri" w:hAnsi="calibri" w:eastAsia="calibri" w:cs="calibri"/>
            <w:color w:val="0000FF"/>
            <w:sz w:val="24"/>
            <w:szCs w:val="24"/>
            <w:u w:val="single"/>
          </w:rPr>
          <w:t xml:space="preserve">http://r.kaspersky.pl/vdBib</w:t>
        </w:r>
      </w:hyperlink>
      <w:r>
        <w:rPr>
          <w:rFonts w:ascii="calibri" w:hAnsi="calibri" w:eastAsia="calibri" w:cs="calibri"/>
          <w:sz w:val="24"/>
          <w:szCs w:val="24"/>
        </w:rPr>
        <w:t xml:space="preserve">.</w:t>
      </w:r>
    </w:p>
    <w:p>
      <w:pPr>
        <w:spacing w:before="0" w:after="300"/>
      </w:pPr>
      <w:hyperlink r:id="rId1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Generowanie haseł jest obecnie dostępne tylko dla systemu Windows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kaspersky.pl/vdBib" TargetMode="External"/><Relationship Id="rId8" Type="http://schemas.openxmlformats.org/officeDocument/2006/relationships/hyperlink" Target="http://www.kaspersky.pl/about.html?s=news_awards&amp;amp;amp;cat=2&amp;amp;amp;newsid=2398" TargetMode="External"/><Relationship Id="rId9" Type="http://schemas.openxmlformats.org/officeDocument/2006/relationships/hyperlink" Target="http://www.kaspersky.pl/about.html?s=news_awards&amp;amp;amp;cat=2&amp;amp;amp;newsid=2074" TargetMode="External"/><Relationship Id="rId10" Type="http://schemas.openxmlformats.org/officeDocument/2006/relationships/hyperlink" Target="http://www.kaspersky.pl/about.html?s=news_awards&amp;amp;amp;cat=2&amp;amp;amp;newsid=2375" TargetMode="External"/><Relationship Id="rId11" Type="http://schemas.openxmlformats.org/officeDocument/2006/relationships/hyperlink" Target="http://www.kaspersky.pl/about.html?s=news_awards&amp;amp;amp;cat=2&amp;amp;amp;newsid=1844" TargetMode="External"/><Relationship Id="rId12" Type="http://schemas.openxmlformats.org/officeDocument/2006/relationships/hyperlink" Target="http://#_ftn1" TargetMode="External"/><Relationship Id="rId13" Type="http://schemas.openxmlformats.org/officeDocument/2006/relationships/hyperlink" Target="http://www.kaspersky.pl/about.html?s=news&amp;amp;amp;newsid=2408" TargetMode="External"/><Relationship Id="rId14" Type="http://schemas.openxmlformats.org/officeDocument/2006/relationships/hyperlink" Target="http://www.kaspersky.pl/kaspersky-total-security" TargetMode="External"/><Relationship Id="rId15" Type="http://schemas.openxmlformats.org/officeDocument/2006/relationships/hyperlink" Target="http://mailto:prasa@kaspersky.pl" TargetMode="External"/><Relationship Id="rId16" Type="http://schemas.openxmlformats.org/officeDocument/2006/relationships/hyperlink" Target="http://www.kaspersky.pl/news" TargetMode="External"/><Relationship Id="rId17" Type="http://schemas.openxmlformats.org/officeDocument/2006/relationships/hyperlink" Target="http://#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2026-04-13T08:16:27+02:00</dcterms:created>
  <dcterms:modified xsi:type="dcterms:W3CDTF">2026-04-13T08:16:27+02:00</dcterms:modified>
</cp:coreProperties>
</file>

<file path=docProps/custom.xml><?xml version="1.0" encoding="utf-8"?>
<Properties xmlns="http://schemas.openxmlformats.org/officeDocument/2006/custom-properties" xmlns:vt="http://schemas.openxmlformats.org/officeDocument/2006/docPropsVTypes"/>
</file>