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plenerowy „JaZZmania w Stodole”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piątek, uczestnicy programu „JaZZmania w stodole” wystąpią na jednej scenie ze światowej sławy muzykami jazzowymi. 30 sierpnia o godz. 19.00 w amfiteatrze Wioski Garncarskiej w Kamionce/k. Nidzicy, odbędzie się wielki koncert finałowy warsztatów muzycznych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będzie uroczystym zakończeniem czterodniowych warsztatów muzycznych</w:t>
      </w:r>
      <w:r>
        <w:rPr>
          <w:rFonts w:ascii="calibri" w:hAnsi="calibri" w:eastAsia="calibri" w:cs="calibri"/>
          <w:sz w:val="24"/>
          <w:szCs w:val="24"/>
          <w:b/>
        </w:rPr>
        <w:t xml:space="preserve"> „JaZZmania w stodole”</w:t>
      </w:r>
      <w:r>
        <w:rPr>
          <w:rFonts w:ascii="calibri" w:hAnsi="calibri" w:eastAsia="calibri" w:cs="calibri"/>
          <w:sz w:val="24"/>
          <w:szCs w:val="24"/>
        </w:rPr>
        <w:t xml:space="preserve"> dla uzdolnionej muzycznie młodzieży,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27 do 30 sierpnia</w:t>
      </w:r>
      <w:r>
        <w:rPr>
          <w:rFonts w:ascii="calibri" w:hAnsi="calibri" w:eastAsia="calibri" w:cs="calibri"/>
          <w:sz w:val="24"/>
          <w:szCs w:val="24"/>
        </w:rPr>
        <w:t xml:space="preserve"> będzie doskonalić swoje umiejętności. Podczas piątkowego wieczoru na scenie wystąpią młodzi muzycy, którym będą towarzyszyć nauczyciele – światowej sławy wykonawcy i twórcy muzyki jazzowej, m.in. </w:t>
      </w:r>
      <w:r>
        <w:rPr>
          <w:rFonts w:ascii="calibri" w:hAnsi="calibri" w:eastAsia="calibri" w:cs="calibri"/>
          <w:sz w:val="24"/>
          <w:szCs w:val="24"/>
          <w:b/>
        </w:rPr>
        <w:t xml:space="preserve">Fraancesco Bruno, Essiet Okon Essiet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Newman Taylor Baker</w:t>
      </w:r>
      <w:r>
        <w:rPr>
          <w:rFonts w:ascii="calibri" w:hAnsi="calibri" w:eastAsia="calibri" w:cs="calibri"/>
          <w:sz w:val="24"/>
          <w:szCs w:val="24"/>
        </w:rPr>
        <w:t xml:space="preserve"> oraz artyści ze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Stowarzyszenia Orkiestra Jazzowa ze Szczecina</w:t>
      </w:r>
      <w:r>
        <w:rPr>
          <w:rFonts w:ascii="calibri" w:hAnsi="calibri" w:eastAsia="calibri" w:cs="calibri"/>
          <w:sz w:val="24"/>
          <w:szCs w:val="24"/>
        </w:rPr>
        <w:t xml:space="preserve">. Wykonają oni wspólnie popularne utwory w specjalnie przygotowanych aranżacjach. Koncert będzie otwarty dla publiczności,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„JaZZmania w stodole”</w:t>
      </w:r>
      <w:r>
        <w:rPr>
          <w:rFonts w:ascii="calibri" w:hAnsi="calibri" w:eastAsia="calibri" w:cs="calibri"/>
          <w:sz w:val="24"/>
          <w:szCs w:val="24"/>
        </w:rPr>
        <w:t xml:space="preserve"> skierowana jest do młodzieży w wieku od 16 do 24 lat, uzdolnionej muzycznej, zamieszkującej obszary wiejskie województw: podlaskiego, zachodniopomorskiego, pomorskiego oraz warmińsko-mazurskiego.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uczestnictwie w warsztatach młodzież ma okazję rozwijać wokal oraz szlifować swoje umiejętności gry na instrumentach. Zajęcia prowadzone są pod okiem najlepszych muzyków jazzowych z całego świata i odbywają się w sześciu grupach: perkusja, gitara basowa/kontrabas, instrumenty klawiszowe, instrumenty dęte, gitara oraz wokal.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warsztatów jest Europejski Fundusz Rozwoju Wsi Polskiej. Partnerzy: Stowarzyszenie Orkiestra Jazzowa, Nordea Bank Polski S.A. firma Yamaha oraz Nidzicka Fundacja Rozwoju „NIDA”. Patronat medialny nad wydarzeniem objęło Radio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2026-07-23T16:38:45+02:00</dcterms:created>
  <dcterms:modified xsi:type="dcterms:W3CDTF">2026-07-23T16:38:45+02:00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