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reklamuje Łatwe ciacho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Łatwe ciacho zawsze pod ręką! 15 września br. startuje telewizyjna odsłona kampanii reklamowej pierwszego na polskim rynku ciasta z mikrofalówki, firmowanego marką Delecta. Dodatkowe działania obejmą Internet i punkty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ma charakter zarówno produktowy jak i wizerunkowy. Jej celem jest informacyjne wprowadzenie na rynek inowacyjnego produktu Delecty w segmencie słodkich przekąsek oraz edukacja w zakresie jego specyfiki. W kampanii po raz pierwszy pojawia się nowy claim marki: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Delecta. Delektuj się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66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ciacho to słodka przekąska „do kubka”, którą można upiec w mikrofalówce w zaledwie 1 minutę. Asortyment obejmuje cztery najbardziej popularne smaki: czekoladowy, karmelowy, piernikowy oraz z płatkami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 na wykreowanie nowej mody na słodką przerwę z przekąską, co wpłynie na ożywienie kategorii i wizerunek innowacyjnej marki Delecta.- </w:t>
      </w:r>
      <w:r>
        <w:rPr>
          <w:rFonts w:ascii="calibri" w:hAnsi="calibri" w:eastAsia="calibri" w:cs="calibri"/>
          <w:sz w:val="24"/>
          <w:szCs w:val="24"/>
        </w:rPr>
        <w:t xml:space="preserve">mówi Kamila Szlachetka, Communications Manager Rieber Foods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zaplanowano w 45 kanałach telewizyjnych (TVP, TVN, Polsat oraz kanały tematyczne), na platformie VOD, wybranych portalach oraz YouTube. W prasie lokalnej oraz w portalach internetowych zostaną zrealizowane konkursy. W sklepach zaplanowano wsparcie prosprzedażowe w formie dodatkowych ekspozycji materiałów POSM oraz emisji modułów edukacyjnych i reklamowych w gazetkach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reklamowy opracowała agencja Hullabaloo. Produkcją zajął się Graffiti Films. Media do kampanii zakupił Starcom.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spot reklamowy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15 września - 19 października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 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Rieber Foods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Łatwe ciacho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kampanii: wizerunkowa, produktowa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VOD,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spotu: Agencja reklamowa Hullabaloo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spotu: Graffiti Films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PR: Kolterman Media Communication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9kNttOpu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2026-04-05T19:52:09+02:00</dcterms:created>
  <dcterms:modified xsi:type="dcterms:W3CDTF">2026-04-05T19:52:09+02:00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