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Minigranty IKEA Warszawa rozstrzygnięte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Instytutu Matki i Dziecka, Pracownia Nauki i Przygody, Stowarzyszenie "Tęcza" – to trzy z ponad pięćdziesięciu organizacji NGO, które zostały wybrane w ramach konkursu Minigranty. IKEA Warszawa podejmie z nimi roczną współpracę w zakresie wsparcia edukacji i rozwoju dzieci oraz ochrony środowiska.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drugiej edycji konkursu Minigranty IKEA Warszawa zgłosiło się ponad pięćdziesiąt organizacji z Warszawy i okolic. Wszystkie instytucje przesłały propozycje projektów zgodnych z priorytetowymi obszarami zaangażowania społecznego IKEA, jakimi są edukacja i rozwój dzieci oraz ochrona środowiska. Spośród nich przedstawiciele IKEA Warszawa wybrali trzy, z którymi podejmą roczną współpracę. Do wspólnych działań zaproszono: Fundację Instytutu Matki i Dziecka, Fundację „Pracownia Nauki i Przygody”, Stowarzyszenie Rodziców i Przyjaciół Dzieci Niewidomych i Słabowidzących "Tęcza".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konkurs wzbudził tak duże zainteresowanie. Otrzymaliśmy wiele ciekawych projektów. Chociaż początkowo zakładaliśmy współpracę z dwoma instytucjami, postanowiliśmy do projektu włączyć jeszcze trzecią, której działalność równie mocno pokrywa się naszymi celami – </w:t>
      </w:r>
      <w:r>
        <w:rPr>
          <w:rFonts w:ascii="calibri" w:hAnsi="calibri" w:eastAsia="calibri" w:cs="calibri"/>
          <w:sz w:val="24"/>
          <w:szCs w:val="24"/>
        </w:rPr>
        <w:t xml:space="preserve">tłumaczy Paulina Nesteruk, koordynatorka konkursu Minigranty IKEA Warszawa.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zadaniem pierwszej z wybranych organizacji – Fundacji Instytutu Matki i Dziecka troska o rozwój, zdrowie oraz edukację pacjentów IMID-u. Fundacja wspólnie z IKEA podejmie się realizacji projektu „Szpital z uśmiechem”, który ma na celu odmianę wizerunku szpitala w oczach dzieci i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Działalność kolejnej zaproszonej do współpracy organizacji - Fundacji Pracownia Nauki i Przygody koncentruje się na rozwijaniu edukacji alternatywnej, pozaformalnej i nieformalnej dla dzieci i młodzieży, szczególnie z nurtu „pedagogiki przygody”. Razem z IKEA Fundacja zrealizuje projekt „Spotkania odkrywców”, którego celem jest rozbudzenie ciekawości poznawczej dzieci i dorosłych oraz zachęta do aktywnego udziału w działaniach związanych z poznawaniem środowiska naturalnego i jego ochrony.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IKEA zdecydowała się na współpracę także ze Stowarzyszeniem Rodziców i Przyjaciół Dzieci Niewidomych i Słabowidzących "Tęcza", które od blisko 25-ciu lat prowadzi ośrodki edukacji i rehabilitacji. Wspólnie z IKEA Stowarzyszenie rozpocznie projekt „Poznajemy świat wszystkimi zmysłami”, w ramach którego udzielone zostanie wsparcie dzieciom z dysfunkcjami wzrokowymi poprzez jak najszerszą stymulację wszystkich zmysłów.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Współpraca w ramach drugiej edycji Minigrantów potrwa do 30 sierpnia 2015.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2026-10-21T02:48:40+02:00</dcterms:created>
  <dcterms:modified xsi:type="dcterms:W3CDTF">2026-10-21T02:48:40+02:00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