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Ambulans kupisz przez internet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Próżnia Boscarol, defibrylator, przenośny zestaw tlenowy, respirator pneumatyczny, ssak, maska aerozolowa z neublizatorem i drenem, zestaw położniczy jednorazowy, plecak reanimacyjny z ampularium, worek samorozprężalny - możliwości wyposażenia ambulansu jest bardzo dużo. Dlatego firma MEDFinance S.A., chcąc pomóc i ułatwić szpitalom dobór odpowiedniego rodzaju karetki oraz jej wyposażenia, wprowadziła internetowy „Konfigurator Karetki”.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ambulansu przez szpitale, to czasochłonny proces, w którym musi zostać spełnionych szereg warunków, m.in. wymogi NFZ. Dlatego każda placówka przystępując do zakupu karetki, dokładnie rozważa wszystkie możliwości w zakresie marki samochodu, jego funkcjonalności i opcji wyposażenia, w tym przede wszystkim w sprzęt medyczny, a także ceny. Cała procedura zakupu może trwać zaledwie 30 dni, kiedy to szpital dokładnie wie, jaki ambulans, chce zakupić. Jednak standardowo od decyzji o zakupie, do jej realizacji upływa około 3 miesięcy. Zdarzają się też przypadki, gdzie szpital np. rok czy dwa lata rozważa, jaki typ ambulansu zakupi. Nie wynika to z ich złej organizacji pracy, czy skomplikowanych procedur zakupu. Po prostu, modeli ambulansów i opcji ich wyposażenia jest tak dużo, że samo porównanie ofert może zająć kilka, a nawet kilkanaście tygodni.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Wyklikać karetkę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Konfigurator Karetki, przygotowany przez MEDFinance S.A., został stworzony przede wszystkim z myślą o osobach, które z ramienia szpitala odpowiedzialne są za wybór i zakup ambulansu. Dzięki temu rozwiązaniu, mogą one w jednym miejscu zapoznać się z ofertami karetek i opcjami wyposażenia dostępnych w ofercie MEDFinance S.A. Dodatkowo, każdy zamawiający widzi od razu koszty wybranej karetki i koszt wyposażenia. Obok szczegółowej charakterystyki ambulansu, w konfiguratorze dostępne są informacje o opcjach finansowania wybranego modelu. Tutaj zamawiający mają do wyboru sprzedaż ratalną lub leasing finansowy i od razu mogą porównać wysokość rat, w zależności od wybranego okresu finansowania.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Konfigurator Karetki, to pierwsze takie rozwiązanie w Polsce.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Projektując narzędzie, które pomoże, a także będzie edukować zamawiających na temat możliwości wyposażenia sprzętowego, skorzystaliśmy z doświadczeń dealerów samochodowych. Jednak u nas klient nie wybiera koloru nadwozia, mocy silnika, czy rodzaju skrzyni. W naszym konfiguratorze zamawiający znajdą kompleksową informację na temat opcji sprzętu medycznego dostępnego w ofercie MEDFinance, ceny różnych modeli karetek oraz ofertę w zakresie finansowania. Niewątpliwie Konfigurator Karetki przyspieszy proces decyzyjny, bowiem szpital w kilku kliknięciach, dostanie pełną ofertę. Narzędzie to ma ułatwić szpitalom decyzję o wyborze konkretnego modelu i sprzętu, bowiem dzięki konfiguratorowi placówki medyczne będą mogły się wcześniej przygotować do procedury zakupu</w:t>
      </w:r>
      <w:r>
        <w:rPr>
          <w:rFonts w:ascii="calibri" w:hAnsi="calibri" w:eastAsia="calibri" w:cs="calibri"/>
          <w:sz w:val="24"/>
          <w:szCs w:val="24"/>
        </w:rPr>
        <w:t xml:space="preserve"> – wyjaśnia Rafał Adler z MEDFinance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firma uzupełniła ofertę o możliwość jazdy próbnej wybranego modelu, a także prezentację u klienta. Konfigurator dostępny jest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www.medambulans.pl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 MEDFinance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dambulans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2025-07-30T19:43:24+02:00</dcterms:created>
  <dcterms:modified xsi:type="dcterms:W3CDTF">2025-07-30T19:43:24+02:00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