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Ujawnić pełen potencjał MMA, czyli plan działań Professional MMA Challenge na 2014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Debiutująca organizacja PROMMAC dała się poznać jako profesjonalny gracz na rynku MMA. Wrocławska gala udowodniła potencjał i aspiracje organizacji do stania się jedną z wiodących sił na polskiej scenie mieszanych sztuk walki. Kolejna wielka gala odbędzie się w listopadzie 2014 roku, a już teraz organizatorzy zapraszają na niezwykły cykl imprez PROMMAC: Po prostu walcz! Będzie to promocja młodych zawodników oraz MMA w mniejszych miastach. Pierwsza odsłona PROMMAC: Po prostu walcz! już 27 czerwca w Lublinie!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Prawdziwa sportowa machina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Federacja PRO MMA Challenge, organizując galę PROMMAC 1 pokazała, że konsekwentnie realizuje swoje główne założenia. Sport, profesjonalizm, autorytety to filary organizacji. PROMMAC 1 okazał się wielkim sukcesem, który organizatorzy chcą kontynuować. Ten duży event rozpoczął serie numerowanych widowisk sportowych transmitowanych na żywo w telewizji.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każdym kolejnym takim wydarzeniem planujemy podnosić sobie poprzeczkę.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odbędzie się już w listopadzie 2014. Spodziewajcie się większej hali, jeszcze lepszych zawodników i wspaniałego widowiska. Szczegóły na temat PROMMAC 2 zdradzimy już niebawem – </w:t>
      </w:r>
      <w:r>
        <w:rPr>
          <w:rFonts w:ascii="calibri" w:hAnsi="calibri" w:eastAsia="calibri" w:cs="calibri"/>
          <w:sz w:val="24"/>
          <w:szCs w:val="24"/>
        </w:rPr>
        <w:t xml:space="preserve">zapewnia Dalius Kubylis, prezes PROMMAC.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PROMMAC: Po prostu walcz!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postanowiła nie poprzestać na dużych eventach i przygotowała dla sympatyków MMA cykl mniejszych gal – </w:t>
      </w:r>
      <w:r>
        <w:rPr>
          <w:rFonts w:ascii="calibri" w:hAnsi="calibri" w:eastAsia="calibri" w:cs="calibri"/>
          <w:sz w:val="24"/>
          <w:szCs w:val="24"/>
          <w:b/>
        </w:rPr>
        <w:t xml:space="preserve">PROMMAC: Po prostu walcz!</w:t>
      </w:r>
      <w:r>
        <w:rPr>
          <w:rFonts w:ascii="calibri" w:hAnsi="calibri" w:eastAsia="calibri" w:cs="calibri"/>
          <w:sz w:val="24"/>
          <w:szCs w:val="24"/>
        </w:rPr>
        <w:t xml:space="preserve"> MMA to nie tylko wielkie miasta i spektakularne gale. MMA to także mniejsze, lokalne widowiska, na których swoje kariery rozpoczynają najmłodsi zawodnicy, a wschodzące gwiazdy stawiają kolejne kroki w drodze na szczyt. To także możliwość promocji sportu w miejscach, gdzie nie jest on jeszcze tak popularny lub gdzie takich widowisk po prostu brakuje.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gala z cyklu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PROMMAC: Po prostu walcz!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to kilka walk zawodowych, które śmiało mogłyby się znaleźć na karcie walk dużych gal. Zobaczymy w nich przede wszystkim znanych zawodników młodego pokolenia, którzy już teraz należą do krajowej czołówki - </w:t>
      </w:r>
      <w:r>
        <w:rPr>
          <w:rFonts w:ascii="calibri" w:hAnsi="calibri" w:eastAsia="calibri" w:cs="calibri"/>
          <w:sz w:val="24"/>
          <w:szCs w:val="24"/>
        </w:rPr>
        <w:t xml:space="preserve">komentuje Marek Batko, współwłaściciel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członek Zarządu PROMMAC. </w:t>
      </w:r>
      <w:r>
        <w:rPr>
          <w:rFonts w:ascii="calibri" w:hAnsi="calibri" w:eastAsia="calibri" w:cs="calibri"/>
          <w:sz w:val="24"/>
          <w:szCs w:val="24"/>
          <w:b/>
        </w:rPr>
        <w:t xml:space="preserve">PROMMAC: Po prostu walcz!</w:t>
      </w:r>
      <w:r>
        <w:rPr>
          <w:rFonts w:ascii="calibri" w:hAnsi="calibri" w:eastAsia="calibri" w:cs="calibri"/>
          <w:sz w:val="24"/>
          <w:szCs w:val="24"/>
        </w:rPr>
        <w:t xml:space="preserve">, to także turnieje amatorskie, których zwycięzcy podpiszą kontrakt z organizacją oraz dostaną szansę debiutu na kolejnych galach PROMMAC. W 2014 roku odbędą się dwie gale z cyklu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PROMMAC: Po prostu walcz! </w:t>
      </w:r>
      <w:r>
        <w:rPr>
          <w:rFonts w:ascii="calibri" w:hAnsi="calibri" w:eastAsia="calibri" w:cs="calibri"/>
          <w:sz w:val="24"/>
          <w:szCs w:val="24"/>
        </w:rPr>
        <w:t xml:space="preserve">i będą one transmitowane lub retransmitowane w telewizji.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Pierwsza z nich będzie miała miejsce 27 czerwca w Lublinie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Kategoria wagowa, w jakiej odbędzie się turniej, sposób zgłaszania się zawodników oraz inne informacje na temat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PROMMAC: Po prostu walcz! Lublin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na bieżąco ogłaszane – </w:t>
      </w:r>
      <w:r>
        <w:rPr>
          <w:rFonts w:ascii="calibri" w:hAnsi="calibri" w:eastAsia="calibri" w:cs="calibri"/>
          <w:sz w:val="24"/>
          <w:szCs w:val="24"/>
        </w:rPr>
        <w:t xml:space="preserve">dodaje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PROMMAC: Piękno realnej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PROMMAC: Piękno realnej walki</w:t>
      </w:r>
      <w:r>
        <w:rPr>
          <w:rFonts w:ascii="calibri" w:hAnsi="calibri" w:eastAsia="calibri" w:cs="calibri"/>
          <w:sz w:val="24"/>
          <w:szCs w:val="24"/>
        </w:rPr>
        <w:t xml:space="preserve">, to akcja, która będzie trwała przez cały rok niezależnie od eventów MMA organizowanych przez Professional MMA Challenge. Celem jest promocja dyscypliny sportowej jaką jest MMA.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nasze działania, materiały filmowe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graficzne udostępniane w mediach, spotkania i szkolenia chcemy ukazać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niepowtarzalne emocje, jakie towarzyszą MMA, a także promować sportowe walory i postawę fair play, czyli elementy nierozerwalnie związane z tą rywalizacją - </w:t>
      </w:r>
      <w:r>
        <w:rPr>
          <w:rFonts w:ascii="calibri" w:hAnsi="calibri" w:eastAsia="calibri" w:cs="calibri"/>
          <w:sz w:val="24"/>
          <w:szCs w:val="24"/>
        </w:rPr>
        <w:t xml:space="preserve">komentuje Dalius Kubylis. PROMMAC chce budować świadomość MMA, jako dyscypliny sportowej, a tym samym dotrzeć do nowych kręgów odbiorców. Dodatkowo PROMMAC zaprezentuje liczne materiały prezentujące m.in. sylwetki zawodników oraz kulisy przygotowań do gal. Informacje będą udostępniane na bieżąco w na stornie www.prommac.pl oraz w mediach społecznościowych: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facebook.com/PrommacPL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twitter.com/PROMMACpl.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PROMMAC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PROMMAC Sp. z o.o. (Professional MMA Challenge)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w Krakowie w grudniu 2013 roku. Założycielami są Dalius Kubylis oraz Marek Batko – pasjonaci sportów walki. Jej celem jest promocja, rozwijanie i upowszechnianie MMA jako sportu, w którym liczy się profesjonalizm, zachowania fair play i bezpieczeństwo zawodników. Do czołowych zawodników występujących w barwach </w:t>
      </w:r>
      <w:r>
        <w:rPr>
          <w:rFonts w:ascii="calibri" w:hAnsi="calibri" w:eastAsia="calibri" w:cs="calibri"/>
          <w:sz w:val="24"/>
          <w:szCs w:val="24"/>
          <w:b/>
        </w:rPr>
        <w:t xml:space="preserve">PROMMAC </w:t>
      </w:r>
      <w:r>
        <w:rPr>
          <w:rFonts w:ascii="calibri" w:hAnsi="calibri" w:eastAsia="calibri" w:cs="calibri"/>
          <w:sz w:val="24"/>
          <w:szCs w:val="24"/>
        </w:rPr>
        <w:t xml:space="preserve">należą: Tomasz Drwal, pierwszy Polak walczący w UFC, Michał Kita, jeden z najlepszych zawodników wagi ciężkiej oraz Mariusz Cieśliński, mistrz świata w boksie tajskim. Pozostali to głównie młodzi, ale już znani i utytułowani zawodnicy o ogromnych sportowych ambicjach.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www.prommac.pl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PrommacPL" TargetMode="External"/><Relationship Id="rId8" Type="http://schemas.openxmlformats.org/officeDocument/2006/relationships/hyperlink" Target="http://www.promma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2025-12-06T18:21:53+01:00</dcterms:created>
  <dcterms:modified xsi:type="dcterms:W3CDTF">2025-12-06T18:21:53+01:00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