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Delecta i Bakalland tworzą „Wielką Księgę z Wypiekami“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i Bakalland zapraszają konsumentów do współtworzenia „Wielkiej Księgi z Wypiekami”. Do końca lipca potrwa akcja promocyjna pod hasłem „Festiwal Wypieków”, podczas której zostanie wybranych 100 najlepszych przepisów na słodkie ciasta i ciasteczka. Nagrodzone receptury oraz związane z nimi historie i anegdoty złożą się na książkę kulinarną, która trafi na rynek już tej jesieni.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76px; height:4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„Festiwal Wypieków” to pierwsza, tak szeroko zakrojona, wspólna akcja promocyjna Delecty i Bakallandu – marek, które od 1 lipca br. oficjalnie zafunkcjonują w jednym portfolio firmy Bakalland S.A.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Oba brandy mają silny wizerunek eksperta w kategoriach związanych z wypiekami. Wspólna akcja doskonale wpisuje się w popularny trend kulinarnych poszukiwań i powrotu do sprawdzonych domowych receptur, przekazywanych z pokolenia na pokolenie. Chcemy wydobyć z szuflad nie tylko najlepsze przepisy, ale przede wszystkim przekazać historie i emocje z nimi związane.- </w:t>
      </w:r>
      <w:r>
        <w:rPr>
          <w:rFonts w:ascii="calibri" w:hAnsi="calibri" w:eastAsia="calibri" w:cs="calibri"/>
          <w:sz w:val="24"/>
          <w:szCs w:val="24"/>
        </w:rPr>
        <w:t xml:space="preserve">mówi Monika Rożnowska, Starszy Kierownik Marki Delecta.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Przepisy można zgłaszać do konkursu do końca lipca br. za pośrednictwem strony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www.festiwalwypiekow.pl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Oceni je trzyosobowe jury pod przewodnictwem ambasadorki marki Bakalland – Katarzyny Bujakiewicz. W składzie zasiądą: mistrzyni cukiernictwa Aleksandra Sowa i Joanna Marciniak-Wróblewska, autorka bloga Green Canoe. Na stu zwycięzców czekają także atrakcyjne nagrody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Akcję zaprojektowały i realizują agencje Brand Support i SHAKE HANDS. Za zakup mediów do kampanii internetowej odpowiada Starcom. Wsparcie PR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„Festiwalu Wypieków” prowadzona jest w mediach społecznościach, na Facebooku, YouTube i w blogosferze. Na jesień zaplanowano kolejną odsłonę akcji, tym razem w punktach sprzedaży. Szczegóły poznamy wkrótce.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estiwalwypie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2024-05-08T04:57:54+02:00</dcterms:created>
  <dcterms:modified xsi:type="dcterms:W3CDTF">2024-05-08T04:57:54+02:00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