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Minigranty IKEA Warszawa rozstrzygnięte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Fundacja Instytutu Matki i Dziecka, Pracownia Nauki i Przygody, Stowarzyszenie "Tęcza" – to trzy z ponad pięćdziesięciu organizacji NGO, które zostały wybrane w ramach konkursu Minigranty. IKEA Warszawa podejmie z nimi roczną współpracę w zakresie wsparcia edukacji i rozwoju dzieci oraz ochrony środowiska.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drugiej edycji konkursu Minigranty IKEA Warszawa zgłosiło się ponad pięćdziesiąt organizacji z Warszawy i okolic. Wszystkie instytucje przesłały propozycje projektów zgodnych z priorytetowymi obszarami zaangażowania społecznego IKEA, jakimi są edukacja i rozwój dzieci oraz ochrona środowiska. Spośród nich przedstawiciele IKEA Warszawa wybrali trzy, z którymi podejmą roczną współpracę. Do wspólnych działań zaproszono: Fundację Instytutu Matki i Dziecka, Fundację „Pracownia Nauki i Przygody”, Stowarzyszenie Rodziców i Przyjaciół Dzieci Niewidomych i Słabowidzących "Tęcza".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się, że konkurs wzbudził tak duże zainteresowanie. Otrzymaliśmy wiele ciekawych projektów. Chociaż początkowo zakładaliśmy współpracę z dwoma instytucjami, postanowiliśmy do projektu włączyć jeszcze trzecią, której działalność równie mocno pokrywa się naszymi celami – </w:t>
      </w:r>
      <w:r>
        <w:rPr>
          <w:rFonts w:ascii="calibri" w:hAnsi="calibri" w:eastAsia="calibri" w:cs="calibri"/>
          <w:sz w:val="24"/>
          <w:szCs w:val="24"/>
        </w:rPr>
        <w:t xml:space="preserve">tłumaczy Paulina Nesteruk, koordynatorka konkursu Minigranty IKEA Warszawa.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zadaniem pierwszej z wybranych organizacji – Fundacji Instytutu Matki i Dziecka troska o rozwój, zdrowie oraz edukację pacjentów IMID-u. Fundacja wspólnie z IKEA podejmie się realizacji projektu „Szpital z uśmiechem”, który ma na celu odmianę wizerunku szpitala w oczach dzieci i rodziców.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Działalność kolejnej zaproszonej do współpracy organizacji - Fundacji Pracownia Nauki i Przygody koncentruje się na rozwijaniu edukacji alternatywnej, pozaformalnej i nieformalnej dla dzieci i młodzieży, szczególnie z nurtu „pedagogiki przygody”. Razem z IKEA Fundacja zrealizuje projekt „Spotkania odkrywców”, którego celem jest rozbudzenie ciekawości poznawczej dzieci i dorosłych oraz zachęta do aktywnego udziału w działaniach związanych z poznawaniem środowiska naturalnego i jego ochrony.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IKEA zdecydowała się na współpracę także ze Stowarzyszeniem Rodziców i Przyjaciół Dzieci Niewidomych i Słabowidzących "Tęcza", które od blisko 25-ciu lat prowadzi ośrodki edukacji i rehabilitacji. Wspólnie z IKEA Stowarzyszenie rozpocznie projekt „Poznajemy świat wszystkimi zmysłami”, w ramach którego udzielone zostanie wsparcie dzieciom z dysfunkcjami wzrokowymi poprzez jak najszerszą stymulację wszystkich zmysłów.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Współpraca w ramach drugiej edycji Minigrantów potrwa do 30 sierpnia 2015.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2024-05-03T12:41:50+02:00</dcterms:created>
  <dcterms:modified xsi:type="dcterms:W3CDTF">2024-05-03T12:41:50+02:00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