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Udane Święto Niepodległości w H2Ostróg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Zorganizowane 11 listopada zajęcia w aquaparku H2Ostróg cieszyły się sporym zainteresowaniem. Dzieci i dorośli chętnie uczestniczyli w wyścigach na ślizgaczach, zjeżdżalniach i torze przeszkód oraz szkolili techniki pływania pod okiem doświadczonego instruktora.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wtorek, 11 listopada w aquaparku H2Ostróg odbyły się gry i zabawy z okazji Święta Niepodległości. Od godziny 10.00 wszyscy chętni użytkownicy pływalni mogli uczestniczyć w konkursach i zabawach, jakie odbywały się na terenie obiektu. W wyścigach na ślizgaczach, zjeżdżalniach, torze przeszkód wzięło udział ponad 100 osób, w wieku od 2 do 44 lat. Każdy z uczestników otrzymał słodki upominek, a najlepszych nagrodzono firmową koszulką i czapeczką z logiem raciborskiego aquaparku.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wodnych konkursów w południe odbywały się lekcje pływania dla najmłodszych. Podczas godzinnych zajęć z instruktorem dzieci mogły podszkolić techniki pływania. Po zajęciach przygotowano ćwiczenia animacyjne z wykorzystaniem wodnych zabawek, m.in.: makaroników, deseczek czy piłek.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11 listopada możemy uznać za kolejny udany dzień w H2Ostróg. Za każdym razem wodne atrakcje cieszą się sporym zainteresowaniem, co przekonuje nas, aby organizować częściej podobne atrakcje</w:t>
      </w:r>
      <w:r>
        <w:rPr>
          <w:rFonts w:ascii="calibri" w:hAnsi="calibri" w:eastAsia="calibri" w:cs="calibri"/>
          <w:sz w:val="24"/>
          <w:szCs w:val="24"/>
        </w:rPr>
        <w:t xml:space="preserve"> - podsumowuje </w:t>
      </w:r>
      <w:r>
        <w:rPr>
          <w:rFonts w:ascii="calibri" w:hAnsi="calibri" w:eastAsia="calibri" w:cs="calibri"/>
          <w:sz w:val="24"/>
          <w:szCs w:val="24"/>
          <w:b/>
        </w:rPr>
        <w:t xml:space="preserve">Marcin Polowczyk</w:t>
      </w:r>
      <w:r>
        <w:rPr>
          <w:rFonts w:ascii="calibri" w:hAnsi="calibri" w:eastAsia="calibri" w:cs="calibri"/>
          <w:sz w:val="24"/>
          <w:szCs w:val="24"/>
        </w:rPr>
        <w:t xml:space="preserve">, inspektor ds. sportu i organizacji imprez rekreacyjno-sportowych w OSiR Racibórz.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H2Ostróg: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Aquapark H2Ostróg to nowoczesny park wodny, usytuowany w Raciborzu, przy ul. Zamkowej 4. Inwestorem jest Miasto Racibórz. Administratorem obiektu jest Ośrodek Sportu i Rekreacji w Raciborzu.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Racibórz to niespełna 60-tysięczne miasto położone w woj. śląskim, tuż przy graniczy z Czechami. Swoje siedziby i zakłady produkcyjne mają tu takie firmy jak: RAFAKO S.A., SGL Carbon Polska, Henkel, Mieszko S.A., Eko-Okna, ENSOL, Sunex S.A. Jest centralnym miastem powiatu raciborskiego, w skład którego wchodzą miasta Kuźnia Raciborska i Krzanowice oraz gminy Pietrowice Wielkie, Kornowac, Rudnik, Nędza i Krzyżanowice.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2024-05-02T18:38:14+02:00</dcterms:created>
  <dcterms:modified xsi:type="dcterms:W3CDTF">2024-05-02T18:38:14+02:00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