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Gartner: Check Point liderem w dziedzinie wielofunkcyjnych systemów ochrony przed zagrożeniem (UTM)</w:t>
      </w:r>
    </w:p>
    <w:p>
      <w:pPr>
        <w:spacing w:before="0" w:after="500" w:line="264" w:lineRule="auto"/>
      </w:pPr>
      <w:r>
        <w:rPr>
          <w:rFonts w:ascii="calibri" w:hAnsi="calibri" w:eastAsia="calibri" w:cs="calibri"/>
          <w:sz w:val="36"/>
          <w:szCs w:val="36"/>
          <w:b/>
        </w:rPr>
        <w:t xml:space="preserve">21 sierpnia, 2014, San Carlos, Calif. -- Check Point® Software Technologies Ltd. (Nasdaq: CHKP), światowy lider w dziedzinie bezpieczeństwa Internetu ogłosił, że po raz kolejny został uznany jako Lider w 2014 Gartner Magic Quadrant for Unified Threat Management (UTM)[1]. Firma Check Point otrzymuje ten tytuł po raz czwarty z rzędu. Ponadto Check Point nieco wcześniej w tym roku został uznany za lidera również w zestawieniu 2014 Gartner Magic Quadrant for Enterprise Network Firewall[2] - wyróżnienie przyznawane jest firmie od 1999 roku. Nie da się ukryć, że pozycja lidera w obu konkursach Gartner Magic Quadrant świadczy o najwyższej jakości rozwiązań do kompleksowej ochrony sieci dla szerokiej gamy klientów korporacyjnych.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Koszty związane z wyciekami danych i zagrożeniami bezpieczeństwa informatycznego wciąż rosną i dotyczy to każdego przedsiębiorstwa. Małe i średnie firmy są często bardziej narażone na akty cyberprzestępstw ze względu na wymuszone kompromisy w dziedzinie ochrony sieci wynikające z braku odpowiednich zasobów - </w:t>
      </w:r>
      <w:r>
        <w:rPr>
          <w:rFonts w:ascii="calibri" w:hAnsi="calibri" w:eastAsia="calibri" w:cs="calibri"/>
          <w:sz w:val="24"/>
          <w:szCs w:val="24"/>
        </w:rPr>
        <w:t xml:space="preserve"> mówi Gabi Reish, wiceprezes ds. zarządzania produktami w Check Point Software Technologies. </w:t>
      </w:r>
      <w:r>
        <w:rPr>
          <w:rFonts w:ascii="calibri" w:hAnsi="calibri" w:eastAsia="calibri" w:cs="calibri"/>
          <w:sz w:val="24"/>
          <w:szCs w:val="24"/>
          <w:i/>
          <w:iCs/>
        </w:rPr>
        <w:t xml:space="preserve">Celem firmy Check Point jest zapewnianie najwyższej jakości ochrony dla przedsiębiorstw i środowisk każdego rozmiaru. Mając to na uwadze, jesteśmy bardzo podekscytowani otrzymaniem tytułu lidera w zestawieniu Gartner Magic Quadrant for Unified Threat Management czwarty rok z rzędu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Według Gartner, “sektor Liderów zawiera dostawców, którzy są czołowymi producentami i sprzedawcami produktów UTM najlepiej spełniających wymagania średnich przedsiębiorstw. Niezbędnym wymogiem do otrzymania tytułu Lidera jest posiadanie szerokiego portfolio modeli dostosowanych do najróżniejszych potrzeb średnich firm, wykorzystywanie licznych dodatkowych funkcjonalności oraz stosowanie prostych w użyciu mechanizmów raportowania i zarządzania. Dostawcy z sektora liderów oferują wiodące na rynku rozwiązania bezpieczeństwa i dają klientom możliwość prostego i niedrogiego wdrożenia produktów bez znacznego utrudniania pracy użytkownikom końcowym oraz zbędnego obciążania pracą personelu IT. Dodatkowo ich produkty cechują się dobrymi statystykami wykrywania podatności na zagrożenia. Główne cechy Lidera to rzetelność, stała przepływność oraz posiadanie produktów, które są dla administratorów intuicyjne w zarządzaniu”</w:t>
      </w:r>
      <w:r>
        <w:rPr>
          <w:rFonts w:ascii="calibri" w:hAnsi="calibri" w:eastAsia="calibri" w:cs="calibri"/>
          <w:sz w:val="12"/>
          <w:szCs w:val="12"/>
          <w:vertAlign w:val="superscript"/>
        </w:rPr>
        <w:t xml:space="preserve">1</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Check Point jest czołowym dostawcą urządzeń UTM, oferując klientom najlepsze na rynku zabezpieczenia i wydajność, spełniając wymagania każdego małego i średniego przedsiębiorstwa lub oddziału dużej firmy. Dodatkowo niezwykle efektywne i zapewniające bezpieczeństwo na poziomie wielkich korporacji rozwiązania Check Point dostępne są po konkurencyjnych cenach i mają możliwość dostosowania się do każdego modelu biznesowego bez konieczności instalacji dodatkowego sprzętu czy innych produktów służących do obsługi zagrożeń bezpieczeństwa. Rodzina produktów UTM firmy Check Point to: </w:t>
      </w:r>
      <w:hyperlink r:id="rId7" w:history="1">
        <w:r>
          <w:rPr>
            <w:rFonts w:ascii="calibri" w:hAnsi="calibri" w:eastAsia="calibri" w:cs="calibri"/>
            <w:color w:val="0000FF"/>
            <w:sz w:val="24"/>
            <w:szCs w:val="24"/>
            <w:u w:val="single"/>
          </w:rPr>
          <w:t xml:space="preserve">600 Series</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1100 Series</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2200 Appliance</w:t>
        </w:r>
      </w:hyperlink>
      <w:r>
        <w:rPr>
          <w:rFonts w:ascii="calibri" w:hAnsi="calibri" w:eastAsia="calibri" w:cs="calibri"/>
          <w:sz w:val="24"/>
          <w:szCs w:val="24"/>
        </w:rPr>
        <w:t xml:space="preserve"> oraz </w:t>
      </w:r>
      <w:hyperlink r:id="rId10" w:history="1">
        <w:r>
          <w:rPr>
            <w:rFonts w:ascii="calibri" w:hAnsi="calibri" w:eastAsia="calibri" w:cs="calibri"/>
            <w:color w:val="0000FF"/>
            <w:sz w:val="24"/>
            <w:szCs w:val="24"/>
            <w:u w:val="single"/>
          </w:rPr>
          <w:t xml:space="preserve">4000 Series</w:t>
        </w:r>
      </w:hyperlink>
      <w:r>
        <w:rPr>
          <w:rFonts w:ascii="calibri" w:hAnsi="calibri" w:eastAsia="calibri" w:cs="calibri"/>
          <w:sz w:val="24"/>
          <w:szCs w:val="24"/>
        </w:rPr>
        <w:t xml:space="preserve">. Wspomniane urządzenia zapewniają wielowarstwową ochronę dzięki czterem predefiniowanym zestawom bezpieczeństwa, czyli: Next Generation Firewall, Threat Prevention, Data Protection oraz Secure Web Gateway</w:t>
      </w:r>
    </w:p>
    <w:p>
      <w:pPr>
        <w:spacing w:before="0" w:after="300"/>
      </w:pPr>
      <w:r>
        <w:rPr>
          <w:rFonts w:ascii="calibri" w:hAnsi="calibri" w:eastAsia="calibri" w:cs="calibri"/>
          <w:sz w:val="24"/>
          <w:szCs w:val="24"/>
        </w:rPr>
        <w:t xml:space="preserve">Aby uzyskać więcej informacji na temat szerokiej gamy urządzeń firmy Check Point, odwiedź: </w:t>
      </w:r>
      <w:hyperlink r:id="rId11" w:history="1">
        <w:r>
          <w:rPr>
            <w:rFonts w:ascii="calibri" w:hAnsi="calibri" w:eastAsia="calibri" w:cs="calibri"/>
            <w:color w:val="0000FF"/>
            <w:sz w:val="24"/>
            <w:szCs w:val="24"/>
            <w:u w:val="single"/>
          </w:rPr>
          <w:t xml:space="preserve">http://www.checkpoint.com/products/appliances/index.html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Aby uzyskać więcej informacji na temat Gartner Unified Threat Management Magic Quadrant, odwiedź: </w:t>
      </w:r>
      <w:hyperlink r:id="rId12" w:history="1">
        <w:r>
          <w:rPr>
            <w:rFonts w:ascii="calibri" w:hAnsi="calibri" w:eastAsia="calibri" w:cs="calibri"/>
            <w:color w:val="0000FF"/>
            <w:sz w:val="24"/>
            <w:szCs w:val="24"/>
            <w:u w:val="single"/>
          </w:rPr>
          <w:t xml:space="preserve">http://www.checkpoint.com/products/promo/gartner-utm-2014/index.html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 Gartner Magic Quadrant</w:t>
      </w:r>
    </w:p>
    <w:p>
      <w:pPr>
        <w:spacing w:before="0" w:after="300"/>
      </w:pPr>
      <w:r>
        <w:rPr>
          <w:rFonts w:ascii="calibri" w:hAnsi="calibri" w:eastAsia="calibri" w:cs="calibri"/>
          <w:sz w:val="24"/>
          <w:szCs w:val="24"/>
        </w:rPr>
        <w:t xml:space="preserve">Firma Gartner nie faworyzuje żadnego z dostawców, produktów ani usług zaprezentowanych w naszych publikacjach naukowych oraz nie rekomenduje użytkownikom jedynie technologii oferowanych przez dostawców z najwyższymi wynikami czy tytułami. Publikacje naukowe firmy Gartner zawierają opinie organizacji badawczej Gartner i nie powinny być brane za stwierdzenie faktu. Gartner nie udziela żadnych gwarancji dotyczących badania, wyraźnych lub domniemanych, włączając w to jakiekolwiek gwarancje dotyczące zakupionych produktów lub dopasowania do odpowiednich potrzeb.</w:t>
      </w:r>
    </w:p>
    <w:p>
      <w:pPr>
        <w:spacing w:before="0" w:after="300"/>
      </w:pPr>
      <w:r>
        <w:rPr>
          <w:rFonts w:ascii="calibri" w:hAnsi="calibri" w:eastAsia="calibri" w:cs="calibri"/>
          <w:sz w:val="24"/>
          <w:szCs w:val="24"/>
          <w:b/>
        </w:rPr>
        <w:t xml:space="preserve">O Check Point Software Technologies Ltd.</w:t>
      </w:r>
    </w:p>
    <w:p>
      <w:pPr>
        <w:spacing w:before="0" w:after="300"/>
      </w:pPr>
      <w:r>
        <w:rPr>
          <w:rFonts w:ascii="calibri" w:hAnsi="calibri" w:eastAsia="calibri" w:cs="calibri"/>
          <w:sz w:val="24"/>
          <w:szCs w:val="24"/>
        </w:rPr>
        <w:t xml:space="preserve">Check Point Software Technologies Ltd. (</w:t>
      </w:r>
      <w:hyperlink r:id="rId13" w:history="1">
        <w:r>
          <w:rPr>
            <w:rFonts w:ascii="calibri" w:hAnsi="calibri" w:eastAsia="calibri" w:cs="calibri"/>
            <w:color w:val="0000FF"/>
            <w:sz w:val="24"/>
            <w:szCs w:val="24"/>
            <w:u w:val="single"/>
          </w:rPr>
          <w:t xml:space="preserve">www.checkpoint.com</w:t>
        </w:r>
      </w:hyperlink>
      <w:r>
        <w:rPr>
          <w:rFonts w:ascii="calibri" w:hAnsi="calibri" w:eastAsia="calibri" w:cs="calibri"/>
          <w:sz w:val="24"/>
          <w:szCs w:val="24"/>
        </w:rPr>
        <w:t xml:space="preserve">), światowy lider w dziedzinie bezpieczeństwa Internetu, dostarcza klientom bezkompromisową ochronę przed wszelkimi rodzajami zagrożeń bezpieczeństwa IT, zmniejsza złożoność infrastruktury oraz obniża całkowity koszt utrzymania systemów ochrony. Firma Check Point jako pierwsza wprowadziła na rynek produkt FireWall-1 z opatentowaną technologią stanowej inspekcji. Obecnie firma Check Point wciąż rozwija nowe funkcjonalności w oparciu o architekturę Software Blade Architecture, zapewniając klientom elastyczne i proste rozwiązania, które mogą być w pełni dopasowane do indywidualnych wymagań każdego przedsiębiorstwa. Check Point jest jedynym dostawcą, który wybiega poza technologię i definiuje bezpieczeństwo jako proces biznesowy. 3D Security firmy Check Point w unikalny sposób łączy polityki bezpieczeństwa, zaangażowanie pracowników oraz wsparcie technologiczne w celu uzyskania najwyższej jakości ochrony zasobów informacji i pomaga przedsiębiorstwom we wdrożeniu planu bezpieczeństwa dopasowanego do potrzeb firmy. Klienci Check Point to dziesiątki tysięcy firm każdego rozmiaru, włączając w to wszystkie firmy z listy Fortune 100 i Global 100. Wielokrotnie nagradzane rozwiązanie ZoneAlarm firmy Check Point zabezpiecza miliony indywidualnych klientów przed hackerami, oprogramowaniem spyware oraz kradzieżą tożsamości.</w:t>
      </w:r>
    </w:p>
    <w:p>
      <w:pPr>
        <w:spacing w:before="0" w:after="300"/>
      </w:pPr>
    </w:p>
    <w:p>
      <w:pPr/>
    </w:p>
    <w:p/>
    <w:p>
      <w:pPr>
        <w:spacing w:before="0" w:after="300"/>
      </w:pPr>
    </w:p>
    <w:p>
      <w:r>
        <w:rPr>
          <w:rFonts w:ascii="calibri" w:hAnsi="calibri" w:eastAsia="calibri" w:cs="calibri"/>
          <w:sz w:val="24"/>
          <w:szCs w:val="24"/>
        </w:rPr>
        <w:t xml:space="preserve"/>
      </w:r>
    </w:p>
    <w:p>
      <w:pPr>
        <w:spacing w:before="0" w:after="300"/>
      </w:pPr>
    </w:p>
    <w:p>
      <w:pPr/>
    </w:p>
    <w:p/>
    <w:p>
      <w:pPr>
        <w:spacing w:before="0" w:after="300"/>
      </w:pPr>
      <w:hyperlink r:id="rId14"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Gartner, Magic Quadrant for Unified Threat Management, Jeremy D’Hoinne, Adam Hils, Greg Young, August 7, 2014, ID Number: G00261973</w:t>
      </w:r>
    </w:p>
    <w:p>
      <w:pPr>
        <w:spacing w:before="0" w:after="300"/>
      </w:pPr>
    </w:p>
    <w:p>
      <w:pPr>
        <w:spacing w:before="0" w:after="300"/>
      </w:pPr>
    </w:p>
    <w:p>
      <w:pPr/>
    </w:p>
    <w:p/>
    <w:p>
      <w:pPr>
        <w:spacing w:before="0" w:after="300"/>
      </w:pPr>
      <w:hyperlink r:id="rId15"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Gartner Magic Quadrant for Enterprise Network Firewalls by Greg Young, Adam Hils, Jeremy D’Hoinne, April 15, 2014, ID Number: G00258296</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heckpoint.com/smb/index.html" TargetMode="External"/><Relationship Id="rId8" Type="http://schemas.openxmlformats.org/officeDocument/2006/relationships/hyperlink" Target="http://www.checkpoint.com/products/1100-appliances/" TargetMode="External"/><Relationship Id="rId9" Type="http://schemas.openxmlformats.org/officeDocument/2006/relationships/hyperlink" Target="http://www.checkpoint.com/products/2000-appliances/" TargetMode="External"/><Relationship Id="rId10" Type="http://schemas.openxmlformats.org/officeDocument/2006/relationships/hyperlink" Target="http://www.checkpoint.com/products/4000-appliances/" TargetMode="External"/><Relationship Id="rId11" Type="http://schemas.openxmlformats.org/officeDocument/2006/relationships/hyperlink" Target="http://www.checkpoint.com/products/appliances/index.html" TargetMode="External"/><Relationship Id="rId12" Type="http://schemas.openxmlformats.org/officeDocument/2006/relationships/hyperlink" Target="http://www.checkpoint.com/products/promo/gartner-utm-2014/index.html" TargetMode="External"/><Relationship Id="rId13" Type="http://schemas.openxmlformats.org/officeDocument/2006/relationships/hyperlink" Target="http://www.checkpoint.com/" TargetMode="External"/><Relationship Id="rId14" Type="http://schemas.openxmlformats.org/officeDocument/2006/relationships/hyperlink" Target="https://d.docs.live.net/876226b1255b01ab/Praca/NewBusiness/CheckPoint/TECZKA%20PRASOWA/2014.09.03_MacierzGartnera-CheckPoint.doc#_ftnref1" TargetMode="External"/><Relationship Id="rId15" Type="http://schemas.openxmlformats.org/officeDocument/2006/relationships/hyperlink" Target="https://d.docs.live.net/876226b1255b01ab/Praca/NewBusiness/CheckPoint/TECZKA%20PRASOWA/2014.09.03_MacierzGartnera-CheckPoint.doc#_ftnre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2024-05-02T21:24:15+02:00</dcterms:created>
  <dcterms:modified xsi:type="dcterms:W3CDTF">2024-05-02T21:24:15+02:00</dcterms:modified>
</cp:coreProperties>
</file>

<file path=docProps/custom.xml><?xml version="1.0" encoding="utf-8"?>
<Properties xmlns="http://schemas.openxmlformats.org/officeDocument/2006/custom-properties" xmlns:vt="http://schemas.openxmlformats.org/officeDocument/2006/docPropsVTypes"/>
</file>