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Ambulans kupisz przez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Próżnia Boscarol, defibrylator, przenośny zestaw tlenowy, respirator pneumatyczny, ssak, maska aerozolowa z neublizatorem i drenem, zestaw położniczy jednorazowy, plecak reanimacyjny z ampularium, worek samorozprężalny - możliwości wyposażenia ambulansu jest bardzo dużo. Dlatego firma MEDFinance S.A., chcąc pomóc i ułatwić szpitalom dobór odpowiedniego rodzaju karetki oraz jej wyposażenia, wprowadziła internetowy „Konfigurator Karetki”.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ambulansu przez szpitale, to czasochłonny proces, w którym musi zostać spełnionych szereg warunków, m.in. wymogi NFZ. Dlatego każda placówka przystępując do zakupu karetki, dokładnie rozważa wszystkie możliwości w zakresie marki samochodu, jego funkcjonalności i opcji wyposażenia, w tym przede wszystkim w sprzęt medyczny, a także ceny. Cała procedura zakupu może trwać zaledwie 30 dni, kiedy to szpital dokładnie wie, jaki ambulans, chce zakupić. Jednak standardowo od decyzji o zakupie, do jej realizacji upływa około 3 miesięcy. Zdarzają się też przypadki, gdzie szpital np. rok czy dwa lata rozważa, jaki typ ambulansu zakupi. Nie wynika to z ich złej organizacji pracy, czy skomplikowanych procedur zakupu. Po prostu, modeli ambulansów i opcji ich wyposażenia jest tak dużo, że samo porównanie ofert może zająć kilka, a nawet kilkanaście tygodni.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Wyklikać karetkę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Karetki, przygotowany przez MEDFinance S.A., został stworzony przede wszystkim z myślą o osobach, które z ramienia szpitala odpowiedzialne są za wybór i zakup ambulansu. Dzięki temu rozwiązaniu, mogą one w jednym miejscu zapoznać się z ofertami karetek i opcjami wyposażenia dostępnych w ofercie MEDFinance S.A. Dodatkowo, każdy zamawiający widzi od razu koszty wybranej karetki i koszt wyposażenia. Obok szczegółowej charakterystyki ambulansu, w konfiguratorze dostępne są informacje o opcjach finansowania wybranego modelu. Tutaj zamawiający mają do wyboru sprzedaż ratalną lub leasing finansowy i od razu mogą porównać wysokość rat, w zależności od wybranego okresu finansowania.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Karetki, to pierwsze takie rozwiązanie w Polsce.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Projektując narzędzie, które pomoże, a także będzie edukować zamawiających na temat możliwości wyposażenia sprzętowego, skorzystaliśmy z doświadczeń dealerów samochodowych. Jednak u nas klient nie wybiera koloru nadwozia, mocy silnika, czy rodzaju skrzyni. W naszym konfiguratorze zamawiający znajdą kompleksową informację na temat opcji sprzętu medycznego dostępnego w ofercie MEDFinance, ceny różnych modeli karetek oraz ofertę w zakresie finansowania. Niewątpliwie Konfigurator Karetki przyspieszy proces decyzyjny, bowiem szpital w kilku kliknięciach, dostanie pełną ofertę. Narzędzie to ma ułatwić szpitalom decyzję o wyborze konkretnego modelu i sprzętu, bowiem dzięki konfiguratorowi placówki medyczne będą mogły się wcześniej przygotować do procedury zakupu</w:t>
      </w:r>
      <w:r>
        <w:rPr>
          <w:rFonts w:ascii="calibri" w:hAnsi="calibri" w:eastAsia="calibri" w:cs="calibri"/>
          <w:sz w:val="24"/>
          <w:szCs w:val="24"/>
        </w:rPr>
        <w:t xml:space="preserve"> – wyjaśnia Rafał Adler z MEDFinance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firma uzupełniła ofertę o możliwość jazdy próbnej wybranego modelu, a także prezentację u klienta. Konfigurator dostępny jest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www.medambulans.pl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MEDFinance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edambulan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2024-05-01T20:53:03+02:00</dcterms:created>
  <dcterms:modified xsi:type="dcterms:W3CDTF">2024-05-01T20:53:03+02:00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