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Schronisko w Korabiewicach zwycięzcą w kwietniowej akcji „Pomoc dla schronisk”</w:t>
      </w:r>
    </w:p>
    <w:p>
      <w:pPr>
        <w:spacing w:before="0" w:after="500" w:line="264" w:lineRule="auto"/>
      </w:pPr>
      <w:r>
        <w:rPr>
          <w:rFonts w:ascii="calibri" w:hAnsi="calibri" w:eastAsia="calibri" w:cs="calibri"/>
          <w:sz w:val="36"/>
          <w:szCs w:val="36"/>
          <w:b/>
        </w:rPr>
        <w:t xml:space="preserve">Ponad szesnaście tysięcy złotych, to kwota którą schronisko w Korabiewicach może przeznaczyć na ok. 400 kg karmy. Zostało ono zwycięzcą w kwietniowej odsłownie akcji „Pomoc dla schronisk” organizowanej przez Krakvet. Karma będzie znaczącym wsparciem dla Schroniska. Wygranej nie było by jednak bez determinacji sympatyków tej instytucji, którzy do ostatnich chwil oddawali głosy na swojego faworyta.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Comiesięczna akcja „Pomoc dla schronisk” to cykliczny konkurs organizowany od listopada 2008 roku przez firmę Krakvet. Do tej pory pomoc otrzymało ok. 50 schronisk i instytucji zajmujących się wspieraniem bezdomnym zwierzętom, biorących udział w akcji. To właśnie do nich trafiło już ponad 70 ton karmy za pół miliona złotych. Wybór nagrody wiąże się z misją firmy Krakvet, która ma na uwadze codzienne potrzeby zwierzaków. W kwietniu rywalizacja o główną nagrodę była bardzo wyrównana, a prowadząca instytucja zmieniała się praktycznie każdego dnia. Na finiszu jednak największą determinacją wykazali się wolontariusze i sympatycy Schroniska w Korabiewicach. To oni jeszcze kilka dni temu na jednym z portali społecznościowych związanych ze schroniskiem apelowali: </w:t>
      </w:r>
      <w:r>
        <w:rPr>
          <w:rFonts w:ascii="calibri" w:hAnsi="calibri" w:eastAsia="calibri" w:cs="calibri"/>
          <w:sz w:val="24"/>
          <w:szCs w:val="24"/>
          <w:i/>
          <w:iCs/>
        </w:rPr>
        <w:t xml:space="preserve">Prawie 60 tys. Fanów, a nadal za mało głosów oddanych (za już oddane rzecz jasna serdecznie dziękujemy!). Czy możecie się zmobilizować i pomóc wygrać tę karmę?! Ona jest warta ok. 20 tys., a chodzi tylko o oddanie głosu. Nic nie płacicie. Tylko oddany głos:(. Serio, Fani, Czytelnicy, nie dajcie nam przegrać! </w:t>
      </w:r>
      <w:r>
        <w:rPr>
          <w:rFonts w:ascii="calibri" w:hAnsi="calibri" w:eastAsia="calibri" w:cs="calibri"/>
          <w:sz w:val="24"/>
          <w:szCs w:val="24"/>
        </w:rPr>
        <w:t xml:space="preserve">Apel pomógł, bo schronisko wygrało i dzięki temu uda mu się rozwiązać kilka bieżących problemów. </w:t>
      </w:r>
      <w:r>
        <w:rPr>
          <w:rFonts w:ascii="calibri" w:hAnsi="calibri" w:eastAsia="calibri" w:cs="calibri"/>
          <w:sz w:val="24"/>
          <w:szCs w:val="24"/>
          <w:i/>
          <w:iCs/>
        </w:rPr>
        <w:t xml:space="preserve">Wygrana karma trafi do schroniska w momencie, kiedy mamy bardzo trudną sytuację finansową, to sprawi, że będzie ona dla nas podwójnie ważna. Środki, które zaoszczędzimy będziemy mogli przeznaczyć na inne potrzeby schroniska- przede wszystkim opiekę weterynaryjną, która kosztuje coraz więcej przy naszej coraz starszej populacji psów w Schronisku- </w:t>
      </w:r>
      <w:r>
        <w:rPr>
          <w:rFonts w:ascii="calibri" w:hAnsi="calibri" w:eastAsia="calibri" w:cs="calibri"/>
          <w:sz w:val="24"/>
          <w:szCs w:val="24"/>
        </w:rPr>
        <w:t xml:space="preserve">mówi kierownik schroniska, Agata Rybkowska.</w:t>
      </w:r>
    </w:p>
    <w:p>
      <w:pPr>
        <w:spacing w:before="0" w:after="300"/>
      </w:pPr>
      <w:r>
        <w:rPr>
          <w:rFonts w:ascii="calibri" w:hAnsi="calibri" w:eastAsia="calibri" w:cs="calibri"/>
          <w:sz w:val="24"/>
          <w:szCs w:val="24"/>
        </w:rPr>
        <w:t xml:space="preserve">Obecnie w schronisku w Korabiewicach na 16 ha przebywa ok. 300 psów, 20 koni, 2 krowy, 6 świń, 4 kozy. Zwierzęta mają zapewnioną kompleksową opiekę weterynaryjną, dzięki temu nawet te najbardziej schorowane i pokrzywdzone szybko wracają do zdrowia. Oczywiście nic w schronisku nie wydarzyłoby się gdyby nie praca ok 30 stałych i ok 100 weekendowych wolontariuszy, którzy pracują na jego terenie, jak również aktywnie uczestniczą w wielu akcjach go wspierających. Taką pracę i działania docenia również firma Krakvet i każdego miesiąca rezygnuje z części zysków. </w:t>
      </w:r>
      <w:r>
        <w:rPr>
          <w:rFonts w:ascii="calibri" w:hAnsi="calibri" w:eastAsia="calibri" w:cs="calibri"/>
          <w:sz w:val="24"/>
          <w:szCs w:val="24"/>
          <w:i/>
          <w:iCs/>
        </w:rPr>
        <w:t xml:space="preserve">Również nasi Klienci zrzekają się przysługujących im rabatów, przekazując na pomoc dla zwierząt określoną kwotę. Cieszymy się, że nasza akcja wzbudza coraz większe zainteresowanie, a pieniądze trafiają do najbardziej potrzebujących zwierząt – </w:t>
      </w:r>
      <w:r>
        <w:rPr>
          <w:rFonts w:ascii="calibri" w:hAnsi="calibri" w:eastAsia="calibri" w:cs="calibri"/>
          <w:sz w:val="24"/>
          <w:szCs w:val="24"/>
        </w:rPr>
        <w:t xml:space="preserve">mówi właściciel Krakvetu, Marek Batko</w:t>
      </w:r>
      <w:r>
        <w:rPr>
          <w:rFonts w:ascii="calibri" w:hAnsi="calibri" w:eastAsia="calibri" w:cs="calibri"/>
          <w:sz w:val="24"/>
          <w:szCs w:val="24"/>
          <w:i/>
          <w:iCs/>
        </w:rPr>
        <w:t xml:space="preserve">. </w:t>
      </w:r>
      <w:r>
        <w:rPr>
          <w:rFonts w:ascii="calibri" w:hAnsi="calibri" w:eastAsia="calibri" w:cs="calibri"/>
          <w:sz w:val="24"/>
          <w:szCs w:val="24"/>
        </w:rPr>
        <w:t xml:space="preserve">Obecnie na stronie internetowej </w:t>
      </w:r>
      <w:hyperlink r:id="rId7" w:history="1">
        <w:r>
          <w:rPr>
            <w:rFonts w:ascii="calibri" w:hAnsi="calibri" w:eastAsia="calibri" w:cs="calibri"/>
            <w:color w:val="0000FF"/>
            <w:sz w:val="24"/>
            <w:szCs w:val="24"/>
            <w:u w:val="single"/>
          </w:rPr>
          <w:t xml:space="preserve">http://www.krakvet.pl/forum</w:t>
        </w:r>
      </w:hyperlink>
      <w:r>
        <w:rPr>
          <w:rFonts w:ascii="calibri" w:hAnsi="calibri" w:eastAsia="calibri" w:cs="calibri"/>
          <w:sz w:val="24"/>
          <w:szCs w:val="24"/>
        </w:rPr>
        <w:t xml:space="preserve"> rusza kolejna edycja akcji „Pomoc dla schronisk”. Organizacje potrzebujące pomocy można zgłaszać do połowy miesiąca.</w:t>
      </w:r>
    </w:p>
    <w:p>
      <w:pPr>
        <w:spacing w:before="0" w:after="300"/>
      </w:pPr>
      <w:r>
        <w:rPr>
          <w:rFonts w:ascii="calibri" w:hAnsi="calibri" w:eastAsia="calibri" w:cs="calibri"/>
          <w:sz w:val="24"/>
          <w:szCs w:val="24"/>
          <w:b/>
        </w:rPr>
        <w:t xml:space="preserve">KRAKVET Marek Batko sp. k.</w:t>
      </w:r>
    </w:p>
    <w:p>
      <w:pPr>
        <w:spacing w:before="0" w:after="300"/>
      </w:pPr>
      <w:r>
        <w:rPr>
          <w:rFonts w:ascii="calibri" w:hAnsi="calibri" w:eastAsia="calibri" w:cs="calibri"/>
          <w:sz w:val="24"/>
          <w:szCs w:val="24"/>
        </w:rPr>
        <w:t xml:space="preserve">Internetowy sklep zoologiczny Krakvet założony został w 2006 roku przez lekarza weterynarii Jarosława Orła i inżyniera informatyki Marka Batko. W ciągu ośmiu lat obecności na rynku stał się liderem branży zoologicznej w Polsce. W swojej ofercie posiada ponad 8 tysięcy produktów dla zwierząt. Obecnie sklep obsługuje ponad 350 tysięcy klientów i realizuje przeszło 50 tysięcy zamówień miesięcznie. W 2010 roku firma pod marką Zoofast rozpoczęła ekspansję na rynki europejskie. Dzisiaj obecna jest m.in. w Niemczech, Austrii, Węgrzech, Czechach i Słowacji. Krakvet już dwukrotnie zdobył wyróżnienie w prestiżowym rankingu Gazel Biznesu, jako najdynamiczniej rozwijająca się firma.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akvet.pl/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2024-05-08T23:25:26+02:00</dcterms:created>
  <dcterms:modified xsi:type="dcterms:W3CDTF">2024-05-08T23:25:26+02:00</dcterms:modified>
</cp:coreProperties>
</file>

<file path=docProps/custom.xml><?xml version="1.0" encoding="utf-8"?>
<Properties xmlns="http://schemas.openxmlformats.org/officeDocument/2006/custom-properties" xmlns:vt="http://schemas.openxmlformats.org/officeDocument/2006/docPropsVTypes"/>
</file>