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Statystyki Kaspersky Lab: w 2013 r. liczba ataków wykorzystujących szkodliwe oprogramowanie finansowe wzrosła do 28 milionów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Cyberprzestępcy w coraz większym stopniu próbują uzyskać dostęp do kont online użytkowników. W zeszłym roku liczba cyberataków wykorzystujących szkodliwe oprogramowanie o charakterze finansowym zwiększyła się do 28,4 milionów – co stanowi wzrost o 27,6% w stosunku do 2012 r. Dane te pochodzą z badania „Cyberataki finansowe w 2013 r.” przeprowadzonego przez Kaspersky Lab.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Programy, których celem jest kradzież informacji finansowych, obejmują trojany bankowe, keyloggery i dwie stosunkowo nowe klasy szkodliwego oprogramowania – jedna kradnie pieniądze z portfeli Bitcoin, druga pobiera oprogramowanie w celu generowania tej kryptowaluty. Łączna aktywność programów atakujących system Bitcoin stała się jednym z głównych czynników wzrostu liczby cyberataków finansowych w 2013 r. Innym czynnikiem było wykrycie wielu niebezpiecznych luk wykorzystanych przez przestępców do przeprowadzania cyberataków za pośrednictwem popularnej platformy Java.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roku rozwiązania bezpieczeństwa firmy Kaspersky Lab ochroniły 3,8 mln użytkowników przed atakami finansowymi (wzrost o 18,6% w porównaniu z poprzednim rokiem). Dwie trzecie szkodliwego oprogramowania związanego z atakami finansowymi stanowiły trojany bankowe, w tym Zbot, Carberp oraz SpyEye. Jednak w porównaniu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2012 r. udział tego rodzaju szkodników odnotował spadek spowodowany wzrostem aktywności zagrożeń, których celem jest Bitcoin. Udział keyloggerów – szkodliwych programów, które przechwytują znaki wprowadzane z klawiatury – stopniowo zmniejsza się w związku z tym, że cyberprzestępcy odchodzą od wyspecjalizowanych programów na rzecz trojanów posiadających szeroki wachlarz funkcji.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Odsetek cyberprzestępczości finansowej jest największy w Afganistanie, Boliwii, Kamerunie, Mongolii, Mjanmie, Peru, Turcji i Etiopii, gdzie ten rodzaj zagrożeń stanowił ponad 12% wszystkich incydentów związanych ze szkodliwym oprogramowaniem.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Sporą aktywność odnotowano również w segmencie mobilnego szkodliwego oprogramowania – w 2013 r. miał miejsce gwałtowny wzrost liczby aplikacji mobilnych potrafiących kraść pieniądze z kont bankowych użytkowników. Liczba zagrożeń tego rodzaju w kolekcji firmy Kaspersky Lab zwiększyła się niemal 20-krotnie w ciągu roku. Celem większości ataków byli właściciele smartfonów z systemem Android.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zeszłym roku miał miejsce znaczny wzrost udziału cyberzagrożeń związanych z atakami finansowymi, w którym główną rolę odegrało szkodliwe oprogramowanie stworzone w celu kradzieży pieniędzy. Popularność trojanów bankowych oraz innych programów, których celem są dane finansowe, wynika z tego, że przy ich pomocy cyberprzestępcy mogą szybko zarobić pieniądze. Obecna sytuacja zmusza użytkowników i instytucje finansowe do podjęcia aktywnych działań w celu zwalczania zagrożeń online, natomiast producenci oprogramowania bezpieczeństwa stoją wobec konieczności rozwijania nowych technologii ochrony” 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Siergiej Lożkin</w:t>
      </w:r>
      <w:r>
        <w:rPr>
          <w:rFonts w:ascii="calibri" w:hAnsi="calibri" w:eastAsia="calibri" w:cs="calibri"/>
          <w:sz w:val="24"/>
          <w:szCs w:val="24"/>
        </w:rPr>
        <w:t xml:space="preserve">, starszy badacz ds. bezpieczeństwa,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zwalczania cyberataków finansowych rozwiązania firmy Kaspersky Lab przeznaczone dla użytkowników domowych i małych firm wykorzystują technologię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Bezpieczne pieniądze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chroni dane użytkowników podczas korzystania z bankowości online i płatności elektronicznych.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świadczące swoim klientom finansowe usługi online mogą skorzystać z wszechstronnej platformy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Kaspersky Fraud Prevention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Powstała ona w celu zapewnienia ścisłej, wielowarstwowej ochrony podczas przeprowadzania transakcji online i stanowi rozwiązanie serwerowe, które sprawdza transakcje klientów, jak również aplikacje w celu zabezpieczenia komputerów i urządzeń mobilnych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Szkodliwe oprogramowanie to nie jedyna metoda wykorzystywana przez przestępców do kradzieży pieniędzy online. Popularny jest również phishing, czyli tworzenie fałszywych kopii stron internetowych w celu uzyskania poufnych danych użytkowników. W 2013 r. rozwiązania bezpieczeństwa firmy Kaspersky Lab zablokowały ponad 330 milionów ataków phishingowych, z czego 31,45% wykorzystywało wizerunek banków, systemów e-płatności lub sklepów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raporcie „Cyberataki finansowe w 2013 r.” wykorzystano dane przekazane dobrowolnie przez uczestników sieci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Kaspersky Security Network</w:t>
        </w:r>
      </w:hyperlink>
      <w:r>
        <w:rPr>
          <w:rFonts w:ascii="calibri" w:hAnsi="calibri" w:eastAsia="calibri" w:cs="calibri"/>
          <w:sz w:val="24"/>
          <w:szCs w:val="24"/>
        </w:rPr>
        <w:t xml:space="preserve">. Kaspersky Security Network to rozproszona na całym świecie infrastruktura oparta na chmurze, której celem jest szybkie przetwarzanie zdepersonalizowanych danych dotyczących zagrożeń, jakie mogą napotkać użytkownicy produktów firmy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raport z badania „Cyberataki finansowe w 2013 r.” jest dostępny w języku angielskim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http://media.kaspersky.com/en/Kaspersky-Lab-KSN-report-Financial-cyber-threats-in-2013-eng-final.pdf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images/news/klp_2013_bezpieczne_pieniadze.pdf" TargetMode="External"/><Relationship Id="rId8" Type="http://schemas.openxmlformats.org/officeDocument/2006/relationships/hyperlink" Target="http://www.kaspersky.pl/about.html?s=news_products&amp;amp;amp;cat=5&amp;amp;amp;newsid=2199" TargetMode="External"/><Relationship Id="rId9" Type="http://schemas.openxmlformats.org/officeDocument/2006/relationships/hyperlink" Target="http://www.kaspersky.pl/images/news/klp_kaspersky_security_network.pdf" TargetMode="External"/><Relationship Id="rId10" Type="http://schemas.openxmlformats.org/officeDocument/2006/relationships/hyperlink" Target="http://media.kaspersky.com/en/Kaspersky-Lab-KSN-report-Financial-cyber-threats-in-2013-eng-final.pdf" TargetMode="External"/><Relationship Id="rId11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2024-05-05T11:13:18+02:00</dcterms:created>
  <dcterms:modified xsi:type="dcterms:W3CDTF">2024-05-05T11:13:18+02:00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