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podróżami służbowymi – efektywniej, taniej i bardziej mobilnie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Mimo, że w dobie globalnego biznesu technologia daje coraz więcej możliwości zdalnej obecności w najodleglejszych zakątkach świata, a trudna sytuacja ekonomiczna wymaga od firm optymalizacji kosztów, podróże biznesowe nadal postrzegane są jako jeden z najskuteczniejszych sposobów kontaktu z klientami i partnerami. Efektywne zarządzanie podróżami służbowymi w dużych organizacjach nadal także stanowi wyzwanie. Jak w takim razie usprawnić proces zarządzania podróżami i zwiększyć kontrolę nad generowanymi przez nie kosztami?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podróżami służbowymi jest procesem, który na wszystkich etapach angażuje nie tylko samego pracownika, ale także jego przełożonych oraz dział HR. Wnioskowanie o podróż, jej planowanie, rejestracja kosztów, ich rozliczenie i księgowanie to czynności, które w zdecentralizowanych organizacjach zwykle wymagają ręcznego wykonania licznych czynności i przetworzenia dziesiątek papierowych dokumentów. Cały ten proces można jednak zautomatyzować między innymi dzięki funkcjonalnościom systemu SAP HR, który umożliwia sprawniejsze i efektywniejsze zarządzanie podróżami służbowymi od etapu złożenia wniosku, aż po zaksięgowanie rozliczenia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Koszty podróży służbowych stanowią drugi co do wielkości po wynagrodzeniach blok kosztów operacyjnych w organizacjach. Dlatego tak istotne jest usprawnienie zarządzania całym cyklem życia podróży służbowej. Automatyzacja tego procesu prowadzi do lepszej kontroli kosztów i ograniczenia do minimum czasu przeznaczanego na zarządzanie podróżami służbowymi przez pracowników, menedżerów i specjalistów HR, dzięki czemu mogą się oni skoncentrować na realizacji celów biznesowych. </w:t>
      </w:r>
      <w:r>
        <w:rPr>
          <w:rFonts w:ascii="calibri" w:hAnsi="calibri" w:eastAsia="calibri" w:cs="calibri"/>
          <w:sz w:val="24"/>
          <w:szCs w:val="24"/>
        </w:rPr>
        <w:t xml:space="preserve">– mówi Teresa Olszewska, Prezes Zarządu GAVDI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etapem zarządzania podróżą służbową jest złożenie wniosku. Dzięki informatyzacji całego procesu pracownik za pomocą kokpitu samoobsługi pracowniczej wprowadza do systemu dane takie jak daty i godziny rozpoczęcia oraz zakończenia podróży, miejsce docelowe i, w razie potrzeby, wniosek o zaliczkę. Następnie, wypełniony w formie elektronicznej wniosek trafia do menedżera, który korzystając z narzędzi samoobsługi menedżerskiej zatwierdza go lub odrzuca z podaniem przyczyny. Na etapie planowania podróży dużym ułatwieniem jest z kolei możliwość wykorzystania popularnych systemów rezerwacji oraz stosowania mechanizmów kontroli zgodnych z polityką danej organizacji, dotyczącej dozwolonych wydatków dla danej grupy pracowników, linii lotniczych, limitów kosztów noclegów czy wypożyczalni samochodów.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ciekawe,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moduł zarządzania podróżami służbowymi w systemie SAP HR na etapie planowania umożliwia uwzględnienie nie tylko polityki firmy, ale także preferencji pracownika dotyczących, np. wyboru miejsca w samolocie czy typu łóżka w hotelu </w:t>
      </w:r>
      <w:r>
        <w:rPr>
          <w:rFonts w:ascii="calibri" w:hAnsi="calibri" w:eastAsia="calibri" w:cs="calibri"/>
          <w:sz w:val="24"/>
          <w:szCs w:val="24"/>
        </w:rPr>
        <w:t xml:space="preserve">– dodaje Teresa Olszewska.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Zaakceptowane wnioski są rozliczane i przesyłane do rachunkowości. Natomiast po zakończeniu podróży służbowej w systemie następuje rejestracja poniesionych wydatków, dane zapisane na etapie wniosku (np. daty i godziny podróży) są aktualizowane, system automatycznie liczy potrącenia za noclegi i posiłki, ryczałty za przejazdy, zarejestrowane zostają rzeczywiste wydatki, a nawet droga przebyta wskazanym pojazdem. Następnie, podróż służbowa wraz z kosztami przesyłana jest do menedżera i tam zatwierdzana lub odrzucana. Zwroty lub potrącenia z rozliczonych podróży realizowane są poprzez listę płac lub bezpośrednio w rachunkowości.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podróżami służbowymi może odbywać się nie tylko poprzez serwisy samoobsługi pracowniczej i menedżerskiej, ale także przy użyciu urządzeń mobilnych. Dzięki dedykowanym aplikacjom współpracującym z firmowym systemem SAP pracownicy i menedżerowie mogą, będąc poza biurem, realizować czynności takie jak wnioskowanie o podróż, wprowadzanie wydatków czy też zatwierdzanie lub odrzucanie wniosków i rozliczeń podróży z poziomu służbowego smartfona czy tabletu</w:t>
      </w:r>
      <w:r>
        <w:rPr>
          <w:rFonts w:ascii="calibri" w:hAnsi="calibri" w:eastAsia="calibri" w:cs="calibri"/>
          <w:sz w:val="24"/>
          <w:szCs w:val="24"/>
        </w:rPr>
        <w:t xml:space="preserve"> – dodaje Teresa Olszewska.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2024-04-19T06:53:47+02:00</dcterms:created>
  <dcterms:modified xsi:type="dcterms:W3CDTF">2024-04-19T06:53:47+02:00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