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 test darmowej pożyczki w Vivus.pl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czerwca rozpoczęła się emisja nowej reklamy telewizyjnej Vivus.pl. W pełni animowany spot przypomina o specjalnej ofercie, w ramach której pierwsza pożyczka, do 1200 zł, jest darmowa.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„Wielki test darmowej pożyczki” to już trzecia w tym roku kampania telewizyjna Vivusa. Nowy animowany spot przypomina o darmowej pierwszej pożyczce, której wzięcie można potraktować, jak swego rodzaju test na sprawdzenie reklamowanych atutów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-Nasza kampania dopasowana jest do pełni internetowego charakteru działalności. Internauci lubią testować różne produkty, korzystać z wersji demo. 1200 zł za darmo, przy pierwszej pożyczce, to taka wersja testowa naszego produktu</w:t>
      </w:r>
      <w:r>
        <w:rPr>
          <w:rFonts w:ascii="calibri" w:hAnsi="calibri" w:eastAsia="calibri" w:cs="calibri"/>
          <w:sz w:val="24"/>
          <w:szCs w:val="24"/>
        </w:rPr>
        <w:t xml:space="preserve"> – mówi Loukas Notopoulos prezes Vivus Finance.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firma wyróżnia się tym, że pożycza za pierwszym razem najwyższe kwoty na rynku pożyczek online. Z badań firmy wynika, że taka strategia przynosi korzyści. Co trzeci użytkownik wraca po kolejną pożyczkę, gdy potrzebuje szybkiej gotówki.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kampanie telewizyjne za każdym razem przynosiły Vivusowi bardzo dobre rezultaty. Efektem pierwszej było przekroczenie granicy 100 tys. klientów. Rozwój związany z drugą sprawił, że zespół firmy rozrósł się do ponad stu osób.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razem liczymy, że dzięki nowej kreacji, do końca wakacji przekroczymy 400.000 klientów </w:t>
      </w:r>
      <w:r>
        <w:rPr>
          <w:rFonts w:ascii="calibri" w:hAnsi="calibri" w:eastAsia="calibri" w:cs="calibri"/>
          <w:sz w:val="24"/>
          <w:szCs w:val="24"/>
        </w:rPr>
        <w:t xml:space="preserve">– mówi Loukas Notopoulos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Reklama będzie emitowana w m.in.: TVP, Polsacie, TVN i ich stacjach tematycznych. Wesprą je kanały grupy At Media i Discovery. Spot przygotowała agencja Momentum Worldwide. Film można obejrzeć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http://www.youtube.com/user/vivuspl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Vivus Finance to spółka należąca do północnoeuropejskiej grupy 4finance Group, wiodącej firmy na rynku pożyczek krótkoterminowych. Sprzedaż mikropożyczek w Polsce uruchomiła w lipcu 2012 r. Są one udzielane przez serwis internetowy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www.vivus.pl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bez zbędnych formalności, w ciągu kilku minut. Vivus sprawdza historię kredytową klientów w BIK i we wszystkich bazach dłużników (BIG Infomonitor, KRD, ERIF).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youtube.com/user/vivuspl" TargetMode="External"/><Relationship Id="rId8" Type="http://schemas.openxmlformats.org/officeDocument/2006/relationships/hyperlink" Target="http://www.viv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2024-04-20T17:16:23+02:00</dcterms:created>
  <dcterms:modified xsi:type="dcterms:W3CDTF">2024-04-20T17:16:23+02:00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